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78CEB" w14:textId="77777777" w:rsidR="002F06A6" w:rsidRPr="002F06A6" w:rsidRDefault="002F06A6" w:rsidP="002F06A6">
      <w:pPr>
        <w:spacing w:after="0" w:line="240" w:lineRule="auto"/>
        <w:jc w:val="center"/>
        <w:rPr>
          <w:rFonts w:ascii="Times New Roman" w:hAnsi="Times New Roman" w:cs="Times New Roman"/>
          <w:b/>
          <w:bCs/>
        </w:rPr>
      </w:pPr>
      <w:r w:rsidRPr="002F06A6">
        <w:rPr>
          <w:rFonts w:ascii="Times New Roman" w:hAnsi="Times New Roman" w:cs="Times New Roman"/>
          <w:b/>
          <w:bCs/>
        </w:rPr>
        <w:t>Public Hearing Notice</w:t>
      </w:r>
    </w:p>
    <w:p w14:paraId="4CF5EF3C" w14:textId="77777777" w:rsidR="002F06A6" w:rsidRPr="002F06A6" w:rsidRDefault="002F06A6" w:rsidP="002F06A6">
      <w:pPr>
        <w:spacing w:after="0" w:line="240" w:lineRule="auto"/>
        <w:rPr>
          <w:rFonts w:ascii="Times New Roman" w:hAnsi="Times New Roman" w:cs="Times New Roman"/>
        </w:rPr>
      </w:pPr>
    </w:p>
    <w:p w14:paraId="11E79ECD" w14:textId="677E3883" w:rsidR="002F06A6" w:rsidRPr="002F06A6" w:rsidRDefault="002F06A6" w:rsidP="002F06A6">
      <w:pPr>
        <w:spacing w:after="0" w:line="240" w:lineRule="auto"/>
        <w:jc w:val="both"/>
        <w:rPr>
          <w:rFonts w:ascii="Times New Roman" w:hAnsi="Times New Roman" w:cs="Times New Roman"/>
        </w:rPr>
      </w:pPr>
      <w:r w:rsidRPr="002F06A6">
        <w:rPr>
          <w:rFonts w:ascii="Times New Roman" w:hAnsi="Times New Roman" w:cs="Times New Roman"/>
        </w:rPr>
        <w:t xml:space="preserve">Please take notice that the Town of Chenango Zoning Board of Appeals, Broome County, New York will hold a Public Hearing on 09/23/2025 at 7:00 p.m. at the Town Hall, 1529 State Route 12, Binghamton, NY 13901 to consider the following application: Applicant: </w:t>
      </w:r>
      <w:r>
        <w:rPr>
          <w:rFonts w:ascii="Times New Roman" w:hAnsi="Times New Roman" w:cs="Times New Roman"/>
        </w:rPr>
        <w:t>Edward McGowan</w:t>
      </w:r>
      <w:r w:rsidRPr="002F06A6">
        <w:rPr>
          <w:rFonts w:ascii="Times New Roman" w:hAnsi="Times New Roman" w:cs="Times New Roman"/>
        </w:rPr>
        <w:t xml:space="preserve">; Address: </w:t>
      </w:r>
      <w:r>
        <w:rPr>
          <w:rFonts w:ascii="Times New Roman" w:hAnsi="Times New Roman" w:cs="Times New Roman"/>
        </w:rPr>
        <w:t>1446 River Rd.</w:t>
      </w:r>
      <w:r w:rsidRPr="002F06A6">
        <w:rPr>
          <w:rFonts w:ascii="Times New Roman" w:hAnsi="Times New Roman" w:cs="Times New Roman"/>
        </w:rPr>
        <w:t xml:space="preserve">; Tax Map Number: </w:t>
      </w:r>
      <w:r>
        <w:rPr>
          <w:rFonts w:ascii="Times New Roman" w:hAnsi="Times New Roman" w:cs="Times New Roman"/>
        </w:rPr>
        <w:t>078.20-1-5</w:t>
      </w:r>
      <w:r w:rsidRPr="002F06A6">
        <w:rPr>
          <w:rFonts w:ascii="Times New Roman" w:hAnsi="Times New Roman" w:cs="Times New Roman"/>
        </w:rPr>
        <w:t xml:space="preserve">; Request: An area variance to </w:t>
      </w:r>
      <w:r>
        <w:rPr>
          <w:rFonts w:ascii="Times New Roman" w:hAnsi="Times New Roman" w:cs="Times New Roman"/>
        </w:rPr>
        <w:t>create a buildable lot with less than required lot width from 240’ to 128’ in an agricultural zone.</w:t>
      </w:r>
      <w:r w:rsidRPr="002F06A6">
        <w:rPr>
          <w:rFonts w:ascii="Times New Roman" w:hAnsi="Times New Roman" w:cs="Times New Roman"/>
        </w:rPr>
        <w:t xml:space="preserve"> </w:t>
      </w:r>
    </w:p>
    <w:p w14:paraId="7DC3D551" w14:textId="77777777" w:rsidR="002F06A6" w:rsidRPr="002F06A6" w:rsidRDefault="002F06A6" w:rsidP="002F06A6">
      <w:pPr>
        <w:spacing w:after="0" w:line="240" w:lineRule="auto"/>
        <w:jc w:val="both"/>
        <w:rPr>
          <w:rFonts w:ascii="Times New Roman" w:hAnsi="Times New Roman" w:cs="Times New Roman"/>
        </w:rPr>
      </w:pPr>
    </w:p>
    <w:p w14:paraId="5CDB8321" w14:textId="77777777" w:rsidR="002F06A6" w:rsidRPr="002F06A6" w:rsidRDefault="002F06A6" w:rsidP="002F06A6">
      <w:pPr>
        <w:spacing w:after="0" w:line="240" w:lineRule="auto"/>
        <w:jc w:val="both"/>
        <w:rPr>
          <w:rFonts w:ascii="Times New Roman" w:hAnsi="Times New Roman" w:cs="Times New Roman"/>
        </w:rPr>
      </w:pPr>
      <w:r w:rsidRPr="002F06A6">
        <w:rPr>
          <w:rFonts w:ascii="Times New Roman" w:hAnsi="Times New Roman" w:cs="Times New Roman"/>
        </w:rPr>
        <w:t xml:space="preserve">All residents and other interested parties are encouraged to attend or submit written statements regarding this application. Written comments may be addressed to the Town of Chenango Zoning Board of Appeals at the Town Hall prior to the hearing date. Individuals with disabilities who require assistance to participate in the hearing or who require auxiliary </w:t>
      </w:r>
      <w:proofErr w:type="gramStart"/>
      <w:r w:rsidRPr="002F06A6">
        <w:rPr>
          <w:rFonts w:ascii="Times New Roman" w:hAnsi="Times New Roman" w:cs="Times New Roman"/>
        </w:rPr>
        <w:t>aids</w:t>
      </w:r>
      <w:proofErr w:type="gramEnd"/>
      <w:r w:rsidRPr="002F06A6">
        <w:rPr>
          <w:rFonts w:ascii="Times New Roman" w:hAnsi="Times New Roman" w:cs="Times New Roman"/>
        </w:rPr>
        <w:t xml:space="preserve"> should contact the Town Building Code Office at least 48 hours in advance to arrange for reasonable </w:t>
      </w:r>
      <w:proofErr w:type="gramStart"/>
      <w:r w:rsidRPr="002F06A6">
        <w:rPr>
          <w:rFonts w:ascii="Times New Roman" w:hAnsi="Times New Roman" w:cs="Times New Roman"/>
        </w:rPr>
        <w:t>accommodations</w:t>
      </w:r>
      <w:proofErr w:type="gramEnd"/>
      <w:r w:rsidRPr="002F06A6">
        <w:rPr>
          <w:rFonts w:ascii="Times New Roman" w:hAnsi="Times New Roman" w:cs="Times New Roman"/>
        </w:rPr>
        <w:t>. </w:t>
      </w:r>
    </w:p>
    <w:p w14:paraId="6C4268D2" w14:textId="77777777" w:rsidR="002F06A6" w:rsidRPr="002F06A6" w:rsidRDefault="002F06A6" w:rsidP="002F06A6">
      <w:pPr>
        <w:spacing w:after="0" w:line="240" w:lineRule="auto"/>
        <w:jc w:val="both"/>
        <w:rPr>
          <w:rFonts w:ascii="Times New Roman" w:hAnsi="Times New Roman" w:cs="Times New Roman"/>
        </w:rPr>
      </w:pPr>
    </w:p>
    <w:p w14:paraId="4ABC2657" w14:textId="77777777" w:rsidR="002F06A6" w:rsidRPr="002F06A6" w:rsidRDefault="002F06A6" w:rsidP="002F06A6">
      <w:pPr>
        <w:spacing w:after="0" w:line="240" w:lineRule="auto"/>
        <w:jc w:val="both"/>
        <w:rPr>
          <w:rFonts w:ascii="Times New Roman" w:hAnsi="Times New Roman" w:cs="Times New Roman"/>
        </w:rPr>
      </w:pPr>
      <w:r w:rsidRPr="002F06A6">
        <w:rPr>
          <w:rFonts w:ascii="Times New Roman" w:hAnsi="Times New Roman" w:cs="Times New Roman"/>
        </w:rPr>
        <w:t xml:space="preserve">The application and associated documents are available for public review at the Town Building Code Office during regular business hours. For further details, please contact the Building Code Office at 607-648-4809, opt. 5 </w:t>
      </w:r>
    </w:p>
    <w:p w14:paraId="2F17C0BB" w14:textId="77777777" w:rsidR="002F06A6" w:rsidRPr="002F06A6" w:rsidRDefault="002F06A6" w:rsidP="002F06A6">
      <w:pPr>
        <w:spacing w:after="0" w:line="240" w:lineRule="auto"/>
        <w:jc w:val="both"/>
        <w:rPr>
          <w:rFonts w:ascii="Times New Roman" w:hAnsi="Times New Roman" w:cs="Times New Roman"/>
        </w:rPr>
      </w:pPr>
    </w:p>
    <w:p w14:paraId="3D4999B4" w14:textId="77777777" w:rsidR="002F06A6" w:rsidRPr="002F06A6" w:rsidRDefault="002F06A6" w:rsidP="002F06A6">
      <w:pPr>
        <w:spacing w:after="0" w:line="240" w:lineRule="auto"/>
        <w:jc w:val="both"/>
        <w:rPr>
          <w:rFonts w:ascii="Times New Roman" w:hAnsi="Times New Roman" w:cs="Times New Roman"/>
        </w:rPr>
      </w:pPr>
      <w:r w:rsidRPr="002F06A6">
        <w:rPr>
          <w:rFonts w:ascii="Times New Roman" w:hAnsi="Times New Roman" w:cs="Times New Roman"/>
        </w:rPr>
        <w:t>By Order of the Town of Chenango Zoning Board of Appeals</w:t>
      </w:r>
    </w:p>
    <w:p w14:paraId="4B9A6B14" w14:textId="77777777" w:rsidR="002F06A6" w:rsidRPr="002F06A6" w:rsidRDefault="002F06A6" w:rsidP="002F06A6">
      <w:pPr>
        <w:spacing w:after="0" w:line="240" w:lineRule="auto"/>
        <w:jc w:val="both"/>
        <w:rPr>
          <w:rFonts w:ascii="Times New Roman" w:hAnsi="Times New Roman" w:cs="Times New Roman"/>
        </w:rPr>
      </w:pPr>
    </w:p>
    <w:p w14:paraId="7E0AAC30" w14:textId="77777777" w:rsidR="002F06A6" w:rsidRPr="002F06A6" w:rsidRDefault="002F06A6" w:rsidP="002F06A6">
      <w:pPr>
        <w:spacing w:after="0" w:line="240" w:lineRule="auto"/>
        <w:jc w:val="both"/>
        <w:rPr>
          <w:rFonts w:ascii="Times New Roman" w:hAnsi="Times New Roman" w:cs="Times New Roman"/>
        </w:rPr>
      </w:pPr>
    </w:p>
    <w:p w14:paraId="30521934" w14:textId="77777777" w:rsidR="00D55441" w:rsidRPr="002F06A6" w:rsidRDefault="00D55441" w:rsidP="002F06A6">
      <w:pPr>
        <w:spacing w:after="0" w:line="240" w:lineRule="auto"/>
        <w:jc w:val="both"/>
        <w:rPr>
          <w:rFonts w:ascii="Times New Roman" w:hAnsi="Times New Roman" w:cs="Times New Roman"/>
        </w:rPr>
      </w:pPr>
    </w:p>
    <w:sectPr w:rsidR="00D55441" w:rsidRPr="002F06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5DC"/>
    <w:rsid w:val="002F06A6"/>
    <w:rsid w:val="005E0A02"/>
    <w:rsid w:val="008837F9"/>
    <w:rsid w:val="009D35DC"/>
    <w:rsid w:val="00C75E2A"/>
    <w:rsid w:val="00D400F9"/>
    <w:rsid w:val="00D554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39796"/>
  <w15:chartTrackingRefBased/>
  <w15:docId w15:val="{D637922F-E08A-4349-9C2B-8802ADE87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5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35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35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35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35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35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35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35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35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5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35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35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35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35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35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35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35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35DC"/>
    <w:rPr>
      <w:rFonts w:eastAsiaTheme="majorEastAsia" w:cstheme="majorBidi"/>
      <w:color w:val="272727" w:themeColor="text1" w:themeTint="D8"/>
    </w:rPr>
  </w:style>
  <w:style w:type="paragraph" w:styleId="Title">
    <w:name w:val="Title"/>
    <w:basedOn w:val="Normal"/>
    <w:next w:val="Normal"/>
    <w:link w:val="TitleChar"/>
    <w:uiPriority w:val="10"/>
    <w:qFormat/>
    <w:rsid w:val="009D35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5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35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35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35DC"/>
    <w:pPr>
      <w:spacing w:before="160"/>
      <w:jc w:val="center"/>
    </w:pPr>
    <w:rPr>
      <w:i/>
      <w:iCs/>
      <w:color w:val="404040" w:themeColor="text1" w:themeTint="BF"/>
    </w:rPr>
  </w:style>
  <w:style w:type="character" w:customStyle="1" w:styleId="QuoteChar">
    <w:name w:val="Quote Char"/>
    <w:basedOn w:val="DefaultParagraphFont"/>
    <w:link w:val="Quote"/>
    <w:uiPriority w:val="29"/>
    <w:rsid w:val="009D35DC"/>
    <w:rPr>
      <w:i/>
      <w:iCs/>
      <w:color w:val="404040" w:themeColor="text1" w:themeTint="BF"/>
    </w:rPr>
  </w:style>
  <w:style w:type="paragraph" w:styleId="ListParagraph">
    <w:name w:val="List Paragraph"/>
    <w:basedOn w:val="Normal"/>
    <w:uiPriority w:val="34"/>
    <w:qFormat/>
    <w:rsid w:val="009D35DC"/>
    <w:pPr>
      <w:ind w:left="720"/>
      <w:contextualSpacing/>
    </w:pPr>
  </w:style>
  <w:style w:type="character" w:styleId="IntenseEmphasis">
    <w:name w:val="Intense Emphasis"/>
    <w:basedOn w:val="DefaultParagraphFont"/>
    <w:uiPriority w:val="21"/>
    <w:qFormat/>
    <w:rsid w:val="009D35DC"/>
    <w:rPr>
      <w:i/>
      <w:iCs/>
      <w:color w:val="0F4761" w:themeColor="accent1" w:themeShade="BF"/>
    </w:rPr>
  </w:style>
  <w:style w:type="paragraph" w:styleId="IntenseQuote">
    <w:name w:val="Intense Quote"/>
    <w:basedOn w:val="Normal"/>
    <w:next w:val="Normal"/>
    <w:link w:val="IntenseQuoteChar"/>
    <w:uiPriority w:val="30"/>
    <w:qFormat/>
    <w:rsid w:val="009D35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35DC"/>
    <w:rPr>
      <w:i/>
      <w:iCs/>
      <w:color w:val="0F4761" w:themeColor="accent1" w:themeShade="BF"/>
    </w:rPr>
  </w:style>
  <w:style w:type="character" w:styleId="IntenseReference">
    <w:name w:val="Intense Reference"/>
    <w:basedOn w:val="DefaultParagraphFont"/>
    <w:uiPriority w:val="32"/>
    <w:qFormat/>
    <w:rsid w:val="009D35D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198</Words>
  <Characters>1049</Characters>
  <Application>Microsoft Office Word</Application>
  <DocSecurity>0</DocSecurity>
  <Lines>22</Lines>
  <Paragraphs>6</Paragraphs>
  <ScaleCrop>false</ScaleCrop>
  <Company/>
  <LinksUpToDate>false</LinksUpToDate>
  <CharactersWithSpaces>1241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VanWhy</dc:creator>
  <cp:keywords/>
  <dc:description/>
  <cp:lastModifiedBy>Nathan VanWhy</cp:lastModifiedBy>
  <cp:revision>2</cp:revision>
  <dcterms:created xsi:type="dcterms:W3CDTF">2025-09-15T15:00:00Z</dcterms:created>
  <dcterms:modified xsi:type="dcterms:W3CDTF">2025-09-15T15:02:00Z</dcterms:modified>
</cp:coreProperties>
</file>