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2A9FF" w14:textId="3BBB285A" w:rsidR="00C749C7" w:rsidRPr="00B04248" w:rsidRDefault="00C749C7" w:rsidP="00B04248">
      <w:pPr>
        <w:pStyle w:val="Title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04248">
        <w:rPr>
          <w:rFonts w:ascii="Times New Roman" w:hAnsi="Times New Roman" w:cs="Times New Roman"/>
          <w:sz w:val="24"/>
          <w:szCs w:val="24"/>
        </w:rPr>
        <w:t>TOWN OF</w:t>
      </w:r>
      <w:r w:rsidR="00B04248" w:rsidRPr="00B04248">
        <w:rPr>
          <w:rFonts w:ascii="Times New Roman" w:hAnsi="Times New Roman" w:cs="Times New Roman"/>
          <w:sz w:val="24"/>
          <w:szCs w:val="24"/>
        </w:rPr>
        <w:t xml:space="preserve"> CHENANGO</w:t>
      </w:r>
    </w:p>
    <w:p w14:paraId="7B73F406" w14:textId="0B9EBA1D" w:rsidR="00C749C7" w:rsidRPr="00B04248" w:rsidRDefault="00C749C7" w:rsidP="00B04248">
      <w:pPr>
        <w:pStyle w:val="Subtitle"/>
        <w:spacing w:after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B04248">
        <w:rPr>
          <w:rFonts w:ascii="Times New Roman" w:hAnsi="Times New Roman" w:cs="Times New Roman"/>
          <w:color w:val="auto"/>
          <w:sz w:val="24"/>
          <w:szCs w:val="24"/>
        </w:rPr>
        <w:t>NOTICE OF</w:t>
      </w:r>
      <w:r w:rsidR="00B04248" w:rsidRPr="00B0424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B04248">
        <w:rPr>
          <w:rFonts w:ascii="Times New Roman" w:hAnsi="Times New Roman" w:cs="Times New Roman"/>
          <w:color w:val="auto"/>
          <w:sz w:val="24"/>
          <w:szCs w:val="24"/>
        </w:rPr>
        <w:t xml:space="preserve">ADOPTION OF </w:t>
      </w:r>
      <w:r w:rsidR="00B04248" w:rsidRPr="00B04248">
        <w:rPr>
          <w:rFonts w:ascii="Times New Roman" w:hAnsi="Times New Roman" w:cs="Times New Roman"/>
          <w:color w:val="auto"/>
          <w:sz w:val="24"/>
          <w:szCs w:val="24"/>
        </w:rPr>
        <w:t>SOLAR MORATORIUM</w:t>
      </w:r>
      <w:r w:rsidRPr="00B04248">
        <w:rPr>
          <w:rFonts w:ascii="Times New Roman" w:hAnsi="Times New Roman" w:cs="Times New Roman"/>
          <w:color w:val="auto"/>
          <w:sz w:val="24"/>
          <w:szCs w:val="24"/>
        </w:rPr>
        <w:t xml:space="preserve"> LOCAL LAW</w:t>
      </w:r>
    </w:p>
    <w:p w14:paraId="2A6571E2" w14:textId="1D588BCD" w:rsidR="00C749C7" w:rsidRPr="00B04248" w:rsidRDefault="00C749C7" w:rsidP="00B04248">
      <w:pPr>
        <w:jc w:val="center"/>
      </w:pPr>
    </w:p>
    <w:p w14:paraId="6E910D35" w14:textId="2DA83A62" w:rsidR="00C749C7" w:rsidRPr="00B04248" w:rsidRDefault="00C749C7" w:rsidP="00B04248">
      <w:pPr>
        <w:jc w:val="both"/>
        <w:outlineLvl w:val="0"/>
        <w:rPr>
          <w:b/>
          <w:snapToGrid w:val="0"/>
        </w:rPr>
      </w:pPr>
      <w:r w:rsidRPr="00B04248">
        <w:t>TAKE NOTICE that after a public hearing held by the Town Board of the Town of</w:t>
      </w:r>
      <w:r w:rsidR="00B04248" w:rsidRPr="00B04248">
        <w:t xml:space="preserve"> Chenango</w:t>
      </w:r>
      <w:r w:rsidRPr="00B04248">
        <w:t xml:space="preserve"> on </w:t>
      </w:r>
      <w:r w:rsidR="00B04248" w:rsidRPr="00B04248">
        <w:t>Wednesday, January 7</w:t>
      </w:r>
      <w:r w:rsidRPr="00B04248">
        <w:t xml:space="preserve">, </w:t>
      </w:r>
      <w:proofErr w:type="gramStart"/>
      <w:r w:rsidRPr="00B04248">
        <w:t>2</w:t>
      </w:r>
      <w:r w:rsidR="00B04248" w:rsidRPr="00B04248">
        <w:t>026</w:t>
      </w:r>
      <w:proofErr w:type="gramEnd"/>
      <w:r w:rsidRPr="00B04248">
        <w:t xml:space="preserve"> at </w:t>
      </w:r>
      <w:r w:rsidR="00B04248" w:rsidRPr="00B04248">
        <w:t>1529 State Rt 12, Binghamton</w:t>
      </w:r>
      <w:r w:rsidRPr="00B04248">
        <w:t>, New York, the Town Board voted to adopt a local law</w:t>
      </w:r>
      <w:r w:rsidR="00B04248" w:rsidRPr="00B04248">
        <w:t xml:space="preserve"> enacting a moratorium on solar development within the Town. </w:t>
      </w:r>
      <w:r w:rsidRPr="00B04248">
        <w:t xml:space="preserve"> The Local Law is entitled </w:t>
      </w:r>
      <w:r w:rsidRPr="00B04248">
        <w:rPr>
          <w:bCs/>
          <w:caps/>
        </w:rPr>
        <w:t>“</w:t>
      </w:r>
      <w:r w:rsidR="00B04248" w:rsidRPr="00B04248">
        <w:rPr>
          <w:bCs/>
          <w:snapToGrid w:val="0"/>
        </w:rPr>
        <w:t>A LOCAL LAW EFFECTING A TEMPORARY MORATORIUM</w:t>
      </w:r>
      <w:r w:rsidR="00B04248" w:rsidRPr="00B04248">
        <w:rPr>
          <w:bCs/>
          <w:snapToGrid w:val="0"/>
        </w:rPr>
        <w:t xml:space="preserve"> </w:t>
      </w:r>
      <w:r w:rsidR="00B04248" w:rsidRPr="00B04248">
        <w:rPr>
          <w:bCs/>
          <w:snapToGrid w:val="0"/>
        </w:rPr>
        <w:t>WITHIN THE TOWN OF CHENANGO ON THE DEVELOPMENT</w:t>
      </w:r>
      <w:r w:rsidR="00B04248" w:rsidRPr="00B04248">
        <w:rPr>
          <w:bCs/>
          <w:snapToGrid w:val="0"/>
        </w:rPr>
        <w:t xml:space="preserve"> </w:t>
      </w:r>
      <w:r w:rsidR="00B04248" w:rsidRPr="00B04248">
        <w:rPr>
          <w:bCs/>
          <w:snapToGrid w:val="0"/>
        </w:rPr>
        <w:t>AND CONSTRUCTION OF SOLAR ENERGY SYSTEMS</w:t>
      </w:r>
      <w:r w:rsidR="00B04248" w:rsidRPr="00B04248">
        <w:rPr>
          <w:bCs/>
          <w:snapToGrid w:val="0"/>
        </w:rPr>
        <w:t>.</w:t>
      </w:r>
      <w:r w:rsidRPr="00B04248">
        <w:t>”</w:t>
      </w:r>
    </w:p>
    <w:p w14:paraId="4DB49D0B" w14:textId="77777777" w:rsidR="00C749C7" w:rsidRPr="00B04248" w:rsidRDefault="00C749C7" w:rsidP="00B04248">
      <w:pPr>
        <w:jc w:val="both"/>
        <w:rPr>
          <w:b/>
          <w:bCs/>
          <w:caps/>
        </w:rPr>
      </w:pPr>
    </w:p>
    <w:p w14:paraId="24F99354" w14:textId="79F8D936" w:rsidR="00C749C7" w:rsidRPr="00B04248" w:rsidRDefault="00C749C7" w:rsidP="00B04248">
      <w:pPr>
        <w:tabs>
          <w:tab w:val="left" w:pos="-720"/>
        </w:tabs>
        <w:suppressAutoHyphens/>
        <w:jc w:val="both"/>
      </w:pPr>
      <w:r w:rsidRPr="00B04248">
        <w:t xml:space="preserve">This local law </w:t>
      </w:r>
      <w:r w:rsidR="00B04248" w:rsidRPr="00B04248">
        <w:t xml:space="preserve">places a moratorium on solar energy system development and construction within the Town of Chenango. </w:t>
      </w:r>
      <w:r w:rsidRPr="00B04248">
        <w:t xml:space="preserve"> </w:t>
      </w:r>
      <w:r w:rsidR="00B04248" w:rsidRPr="00B04248">
        <w:t>Certain accessory solar energy systems are allowed during the moratorium period. The local law contains a hardship waiver process by application to the Town Board for potential development and construction of otherwise prohibited solar energy systems. T</w:t>
      </w:r>
      <w:r w:rsidRPr="00B04248">
        <w:t xml:space="preserve">he local law is on file with the Town Clerk.  </w:t>
      </w:r>
    </w:p>
    <w:p w14:paraId="1595B950" w14:textId="77777777" w:rsidR="00C749C7" w:rsidRPr="00B04248" w:rsidRDefault="00C749C7" w:rsidP="00B04248">
      <w:pPr>
        <w:tabs>
          <w:tab w:val="left" w:pos="-720"/>
        </w:tabs>
        <w:suppressAutoHyphens/>
        <w:jc w:val="center"/>
        <w:rPr>
          <w:spacing w:val="-3"/>
        </w:rPr>
      </w:pPr>
    </w:p>
    <w:p w14:paraId="2BF2E397" w14:textId="3BD360DA" w:rsidR="00C749C7" w:rsidRPr="00B04248" w:rsidRDefault="00C749C7" w:rsidP="00B04248">
      <w:pPr>
        <w:rPr>
          <w:b/>
          <w:bCs/>
        </w:rPr>
      </w:pPr>
      <w:r w:rsidRPr="00B04248">
        <w:rPr>
          <w:bCs/>
        </w:rPr>
        <w:t xml:space="preserve">Dated: </w:t>
      </w:r>
      <w:r w:rsidR="00B04248" w:rsidRPr="00B04248">
        <w:rPr>
          <w:bCs/>
        </w:rPr>
        <w:t>January 9, 2026</w:t>
      </w:r>
    </w:p>
    <w:p w14:paraId="2011F42B" w14:textId="50BF66CB" w:rsidR="00C749C7" w:rsidRPr="00B04248" w:rsidRDefault="00B04248" w:rsidP="00B04248">
      <w:r w:rsidRPr="00B04248">
        <w:t>Adam Donahue</w:t>
      </w:r>
    </w:p>
    <w:p w14:paraId="6BD0E711" w14:textId="42D2103D" w:rsidR="00C749C7" w:rsidRPr="00B04248" w:rsidRDefault="00C749C7" w:rsidP="00B04248">
      <w:r w:rsidRPr="00B04248">
        <w:t xml:space="preserve">Town Clerk, Town of </w:t>
      </w:r>
      <w:r w:rsidR="00B04248" w:rsidRPr="00B04248">
        <w:t>Chenango</w:t>
      </w:r>
    </w:p>
    <w:p w14:paraId="483D6206" w14:textId="0959BD65" w:rsidR="00C749C7" w:rsidRPr="00B04248" w:rsidRDefault="00B04248" w:rsidP="00B04248">
      <w:r w:rsidRPr="00B04248">
        <w:t>1529 State Rt 12</w:t>
      </w:r>
    </w:p>
    <w:p w14:paraId="79189A43" w14:textId="6CC61498" w:rsidR="00D55441" w:rsidRPr="00B04248" w:rsidRDefault="00B04248" w:rsidP="00B04248">
      <w:r w:rsidRPr="00B04248">
        <w:t>Binghamton, NY 13901</w:t>
      </w:r>
    </w:p>
    <w:sectPr w:rsidR="00D55441" w:rsidRPr="00B042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0EE"/>
    <w:rsid w:val="001F1E5E"/>
    <w:rsid w:val="00441104"/>
    <w:rsid w:val="005E0A02"/>
    <w:rsid w:val="008837F9"/>
    <w:rsid w:val="00B04248"/>
    <w:rsid w:val="00C749C7"/>
    <w:rsid w:val="00D400F9"/>
    <w:rsid w:val="00D55441"/>
    <w:rsid w:val="00E03A0C"/>
    <w:rsid w:val="00E20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3EF992"/>
  <w15:chartTrackingRefBased/>
  <w15:docId w15:val="{4EFCDD38-B6DE-45E7-A971-62DF36855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49C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00E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00E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00E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00E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00E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00E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00E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00E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00E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00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00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00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00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00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00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00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00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00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E200E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rsid w:val="00E200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qFormat/>
    <w:rsid w:val="00E200E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rsid w:val="00E200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00E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200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00EE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200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00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00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00E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161</Words>
  <Characters>853</Characters>
  <Application>Microsoft Office Word</Application>
  <DocSecurity>0</DocSecurity>
  <Lines>16</Lines>
  <Paragraphs>4</Paragraphs>
  <ScaleCrop>false</ScaleCrop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 VanWhy</dc:creator>
  <cp:keywords/>
  <dc:description/>
  <cp:lastModifiedBy>Nathan VanWhy</cp:lastModifiedBy>
  <cp:revision>3</cp:revision>
  <dcterms:created xsi:type="dcterms:W3CDTF">2026-01-08T22:25:00Z</dcterms:created>
  <dcterms:modified xsi:type="dcterms:W3CDTF">2026-01-08T22:34:00Z</dcterms:modified>
</cp:coreProperties>
</file>