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6BDE6" w14:textId="71EC448E" w:rsidR="00942F0E" w:rsidRPr="00BE1F18" w:rsidRDefault="00942F0E" w:rsidP="00942F0E">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Pr>
          <w:rStyle w:val="MSGENFONTSTYLENAMETEMPLATEROLEMSGENFONTSTYLENAMEBYROLETEXT2"/>
          <w:rFonts w:ascii="Times New Roman" w:hAnsi="Times New Roman" w:cs="Times New Roman"/>
          <w:b/>
          <w:bCs/>
          <w:sz w:val="24"/>
          <w:szCs w:val="24"/>
        </w:rPr>
        <w:t>INSURANCE BROKER</w:t>
      </w:r>
      <w:r w:rsidRPr="00BE1F18">
        <w:rPr>
          <w:rStyle w:val="MSGENFONTSTYLENAMETEMPLATEROLEMSGENFONTSTYLENAMEBYROLETEXT2"/>
          <w:rFonts w:ascii="Times New Roman" w:hAnsi="Times New Roman" w:cs="Times New Roman"/>
          <w:b/>
          <w:bCs/>
          <w:sz w:val="24"/>
          <w:szCs w:val="24"/>
        </w:rPr>
        <w:t xml:space="preserve"> SERVICES FOR FY2</w:t>
      </w:r>
      <w:r>
        <w:rPr>
          <w:rStyle w:val="MSGENFONTSTYLENAMETEMPLATEROLEMSGENFONTSTYLENAMEBYROLETEXT2"/>
          <w:rFonts w:ascii="Times New Roman" w:hAnsi="Times New Roman" w:cs="Times New Roman"/>
          <w:b/>
          <w:bCs/>
          <w:sz w:val="24"/>
          <w:szCs w:val="24"/>
        </w:rPr>
        <w:t>0</w:t>
      </w:r>
      <w:r w:rsidRPr="00BE1F18">
        <w:rPr>
          <w:rStyle w:val="MSGENFONTSTYLENAMETEMPLATEROLEMSGENFONTSTYLENAMEBYROLETEXT2"/>
          <w:rFonts w:ascii="Times New Roman" w:hAnsi="Times New Roman" w:cs="Times New Roman"/>
          <w:b/>
          <w:bCs/>
          <w:sz w:val="24"/>
          <w:szCs w:val="24"/>
        </w:rPr>
        <w:t>26</w:t>
      </w:r>
    </w:p>
    <w:p w14:paraId="0D6FEA23" w14:textId="77777777" w:rsidR="00942F0E" w:rsidRPr="00BE1F18" w:rsidRDefault="00942F0E" w:rsidP="00942F0E">
      <w:pPr>
        <w:pStyle w:val="MSGENFONTSTYLENAMETEMPLATEROLEMSGENFONTSTYLENAMEBYROLETEXT20"/>
        <w:spacing w:line="240" w:lineRule="auto"/>
        <w:jc w:val="center"/>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b/>
          <w:bCs/>
          <w:sz w:val="24"/>
          <w:szCs w:val="24"/>
        </w:rPr>
        <w:t>REQUEST FOR PROPOSALS</w:t>
      </w:r>
    </w:p>
    <w:p w14:paraId="1976026E" w14:textId="77777777" w:rsidR="00942F0E" w:rsidRDefault="00942F0E" w:rsidP="00942F0E">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sidRPr="00BE1F18">
        <w:rPr>
          <w:rStyle w:val="MSGENFONTSTYLENAMETEMPLATEROLEMSGENFONTSTYLENAMEBYROLETEXT2"/>
          <w:rFonts w:ascii="Times New Roman" w:hAnsi="Times New Roman" w:cs="Times New Roman"/>
          <w:b/>
          <w:bCs/>
          <w:sz w:val="24"/>
          <w:szCs w:val="24"/>
        </w:rPr>
        <w:t>Town of Chenango, New York</w:t>
      </w:r>
    </w:p>
    <w:p w14:paraId="5F47F4E6" w14:textId="77777777" w:rsidR="00942F0E" w:rsidRPr="00BE1F18" w:rsidRDefault="00942F0E" w:rsidP="00942F0E">
      <w:pPr>
        <w:pStyle w:val="MSGENFONTSTYLENAMETEMPLATEROLEMSGENFONTSTYLENAMEBYROLETEXT20"/>
        <w:spacing w:line="240" w:lineRule="auto"/>
        <w:jc w:val="center"/>
        <w:rPr>
          <w:rFonts w:ascii="Times New Roman" w:hAnsi="Times New Roman" w:cs="Times New Roman"/>
          <w:sz w:val="24"/>
          <w:szCs w:val="24"/>
        </w:rPr>
      </w:pPr>
    </w:p>
    <w:p w14:paraId="668B0B92" w14:textId="263DC87A"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b/>
          <w:bCs/>
          <w:sz w:val="24"/>
          <w:szCs w:val="24"/>
        </w:rPr>
        <w:t xml:space="preserve">NOTICE IS HEREBY GIVEN </w:t>
      </w:r>
      <w:r w:rsidRPr="00BE1F18">
        <w:rPr>
          <w:rStyle w:val="MSGENFONTSTYLENAMETEMPLATEROLEMSGENFONTSTYLENAMEBYROLETEXT2"/>
          <w:rFonts w:ascii="Times New Roman" w:hAnsi="Times New Roman" w:cs="Times New Roman"/>
          <w:sz w:val="24"/>
          <w:szCs w:val="24"/>
        </w:rPr>
        <w:t xml:space="preserve">that proposals are sought and requested by the Town of Chenango to provide comprehensive </w:t>
      </w:r>
      <w:r>
        <w:rPr>
          <w:rStyle w:val="MSGENFONTSTYLENAMETEMPLATEROLEMSGENFONTSTYLENAMEBYROLETEXT2"/>
          <w:rFonts w:ascii="Times New Roman" w:hAnsi="Times New Roman" w:cs="Times New Roman"/>
          <w:sz w:val="24"/>
          <w:szCs w:val="24"/>
        </w:rPr>
        <w:t>insurance broker</w:t>
      </w:r>
      <w:r w:rsidRPr="00BE1F18">
        <w:rPr>
          <w:rStyle w:val="MSGENFONTSTYLENAMETEMPLATEROLEMSGENFONTSTYLENAMEBYROLETEXT2"/>
          <w:rFonts w:ascii="Times New Roman" w:hAnsi="Times New Roman" w:cs="Times New Roman"/>
          <w:sz w:val="24"/>
          <w:szCs w:val="24"/>
        </w:rPr>
        <w:t xml:space="preserve"> </w:t>
      </w:r>
      <w:r>
        <w:rPr>
          <w:rStyle w:val="MSGENFONTSTYLENAMETEMPLATEROLEMSGENFONTSTYLENAMEBYROLETEXT2"/>
          <w:rFonts w:ascii="Times New Roman" w:hAnsi="Times New Roman" w:cs="Times New Roman"/>
          <w:sz w:val="24"/>
          <w:szCs w:val="24"/>
        </w:rPr>
        <w:t>s</w:t>
      </w:r>
      <w:r w:rsidRPr="00BE1F18">
        <w:rPr>
          <w:rStyle w:val="MSGENFONTSTYLENAMETEMPLATEROLEMSGENFONTSTYLENAMEBYROLETEXT2"/>
          <w:rFonts w:ascii="Times New Roman" w:hAnsi="Times New Roman" w:cs="Times New Roman"/>
          <w:sz w:val="24"/>
          <w:szCs w:val="24"/>
        </w:rPr>
        <w:t xml:space="preserve">ervices for the Town for FY2026. Proposals will be received by the Town Clerk electronically at </w:t>
      </w:r>
      <w:hyperlink r:id="rId5" w:history="1">
        <w:r w:rsidRPr="00BE1F18">
          <w:rPr>
            <w:rStyle w:val="Hyperlink"/>
            <w:rFonts w:ascii="Times New Roman" w:hAnsi="Times New Roman" w:cs="Times New Roman"/>
            <w:sz w:val="24"/>
            <w:szCs w:val="24"/>
          </w:rPr>
          <w:t>adam.donahue@townofchenangony.gov</w:t>
        </w:r>
      </w:hyperlink>
      <w:r w:rsidRPr="00BE1F18">
        <w:rPr>
          <w:rStyle w:val="MSGENFONTSTYLENAMETEMPLATEROLEMSGENFONTSTYLENAMEBYROLETEXT2"/>
          <w:rFonts w:ascii="Times New Roman" w:hAnsi="Times New Roman" w:cs="Times New Roman"/>
          <w:sz w:val="24"/>
          <w:szCs w:val="24"/>
        </w:rPr>
        <w:t xml:space="preserve"> until 3:00 PM (local time) on October 20, 2025, for “</w:t>
      </w:r>
      <w:r>
        <w:rPr>
          <w:rStyle w:val="MSGENFONTSTYLENAMETEMPLATEROLEMSGENFONTSTYLENAMEBYROLETEXT2"/>
          <w:rFonts w:ascii="Times New Roman" w:hAnsi="Times New Roman" w:cs="Times New Roman"/>
          <w:sz w:val="24"/>
          <w:szCs w:val="24"/>
        </w:rPr>
        <w:t>Insurance Broker</w:t>
      </w:r>
      <w:r>
        <w:rPr>
          <w:rStyle w:val="MSGENFONTSTYLENAMETEMPLATEROLEMSGENFONTSTYLENAMEBYROLETEXT2"/>
          <w:rFonts w:ascii="Times New Roman" w:hAnsi="Times New Roman" w:cs="Times New Roman"/>
          <w:sz w:val="24"/>
          <w:szCs w:val="24"/>
        </w:rPr>
        <w:t xml:space="preserve"> </w:t>
      </w:r>
      <w:r w:rsidRPr="00BE1F18">
        <w:rPr>
          <w:rStyle w:val="MSGENFONTSTYLENAMETEMPLATEROLEMSGENFONTSTYLENAMEBYROLETEXT2"/>
          <w:rFonts w:ascii="Times New Roman" w:hAnsi="Times New Roman" w:cs="Times New Roman"/>
          <w:sz w:val="24"/>
          <w:szCs w:val="24"/>
        </w:rPr>
        <w:t>Services FY</w:t>
      </w:r>
      <w:r>
        <w:rPr>
          <w:rStyle w:val="MSGENFONTSTYLENAMETEMPLATEROLEMSGENFONTSTYLENAMEBYROLETEXT2"/>
          <w:rFonts w:ascii="Times New Roman" w:hAnsi="Times New Roman" w:cs="Times New Roman"/>
          <w:sz w:val="24"/>
          <w:szCs w:val="24"/>
        </w:rPr>
        <w:t>20</w:t>
      </w:r>
      <w:r w:rsidRPr="00BE1F18">
        <w:rPr>
          <w:rStyle w:val="MSGENFONTSTYLENAMETEMPLATEROLEMSGENFONTSTYLENAMEBYROLETEXT2"/>
          <w:rFonts w:ascii="Times New Roman" w:hAnsi="Times New Roman" w:cs="Times New Roman"/>
          <w:sz w:val="24"/>
          <w:szCs w:val="24"/>
        </w:rPr>
        <w:t>26.”</w:t>
      </w:r>
    </w:p>
    <w:p w14:paraId="7F47CF14"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p>
    <w:p w14:paraId="00E039D1" w14:textId="77777777"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The Request for Proposal is available from the Town Clerk at Town Hall, 1529 State Route 12, Binghamton, NY 13801 by contacting </w:t>
      </w:r>
      <w:hyperlink r:id="rId6" w:history="1">
        <w:r w:rsidRPr="00BE1F18">
          <w:rPr>
            <w:rStyle w:val="Hyperlink"/>
            <w:rFonts w:ascii="Times New Roman" w:hAnsi="Times New Roman" w:cs="Times New Roman"/>
            <w:sz w:val="24"/>
            <w:szCs w:val="24"/>
          </w:rPr>
          <w:t>adam.donahue@townofchenangony.gov</w:t>
        </w:r>
      </w:hyperlink>
      <w:r w:rsidRPr="00BE1F18">
        <w:rPr>
          <w:rStyle w:val="MSGENFONTSTYLENAMETEMPLATEROLEMSGENFONTSTYLENAMEBYROLETEXT2"/>
          <w:rFonts w:ascii="Times New Roman" w:hAnsi="Times New Roman" w:cs="Times New Roman"/>
          <w:sz w:val="24"/>
          <w:szCs w:val="24"/>
        </w:rPr>
        <w:t xml:space="preserve">. The Clerk may also be reached at 607-648-4809 ext. 3. Questions are to be directed in writing to the Town Clerk </w:t>
      </w:r>
      <w:proofErr w:type="gramStart"/>
      <w:r w:rsidRPr="00BE1F18">
        <w:rPr>
          <w:rStyle w:val="MSGENFONTSTYLENAMETEMPLATEROLEMSGENFONTSTYLENAMEBYROLETEXT2"/>
          <w:rFonts w:ascii="Times New Roman" w:hAnsi="Times New Roman" w:cs="Times New Roman"/>
          <w:sz w:val="24"/>
          <w:szCs w:val="24"/>
        </w:rPr>
        <w:t>at</w:t>
      </w:r>
      <w:proofErr w:type="gramEnd"/>
      <w:r w:rsidRPr="00BE1F18">
        <w:rPr>
          <w:rStyle w:val="MSGENFONTSTYLENAMETEMPLATEROLEMSGENFONTSTYLENAMEBYROLETEXT2"/>
          <w:rFonts w:ascii="Times New Roman" w:hAnsi="Times New Roman" w:cs="Times New Roman"/>
          <w:sz w:val="24"/>
          <w:szCs w:val="24"/>
        </w:rPr>
        <w:t xml:space="preserve"> the above email, and all questions must be received by October 16, 2025.</w:t>
      </w:r>
    </w:p>
    <w:p w14:paraId="3516AAAB"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p>
    <w:p w14:paraId="419E2E40" w14:textId="77777777"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All bidding shall be subject to the provisions of the General Municipal Law of the State of New York, as amended, and the Town Board reserves the right to accept a proposal that it considers to be in the best interest of the Town of Chenango.</w:t>
      </w:r>
    </w:p>
    <w:p w14:paraId="6C612134"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p>
    <w:p w14:paraId="6543C937"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BY ORDER OF THE TOWN BOARD</w:t>
      </w:r>
    </w:p>
    <w:p w14:paraId="748B3099"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TOWN OF CHENANGO, NEW YORK</w:t>
      </w:r>
    </w:p>
    <w:p w14:paraId="1AD453D2"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ADAM DONAHUE, TOWN CLERK</w:t>
      </w:r>
    </w:p>
    <w:p w14:paraId="5EA06B0A" w14:textId="77777777" w:rsidR="00942F0E" w:rsidRPr="00BE1F18" w:rsidRDefault="00942F0E" w:rsidP="00942F0E">
      <w:pPr>
        <w:pStyle w:val="MSGENFONTSTYLENAMETEMPLATEROLEMSGENFONTSTYLENAMEBYROLETEXT20"/>
        <w:spacing w:line="240" w:lineRule="auto"/>
        <w:jc w:val="both"/>
        <w:rPr>
          <w:rFonts w:ascii="Times New Roman" w:hAnsi="Times New Roman" w:cs="Times New Roman"/>
          <w:sz w:val="24"/>
          <w:szCs w:val="24"/>
        </w:rPr>
        <w:sectPr w:rsidR="00942F0E" w:rsidRPr="00BE1F18" w:rsidSect="00942F0E">
          <w:pgSz w:w="12240" w:h="15840"/>
          <w:pgMar w:top="1440" w:right="1440" w:bottom="1440" w:left="1440" w:header="9" w:footer="9" w:gutter="0"/>
          <w:pgNumType w:start="1"/>
          <w:cols w:space="720"/>
          <w:noEndnote/>
          <w:docGrid w:linePitch="360"/>
        </w:sectPr>
      </w:pPr>
      <w:r w:rsidRPr="00BE1F18">
        <w:rPr>
          <w:rStyle w:val="MSGENFONTSTYLENAMETEMPLATEROLEMSGENFONTSTYLENAMEBYROLETEXT2"/>
          <w:rFonts w:ascii="Times New Roman" w:hAnsi="Times New Roman" w:cs="Times New Roman"/>
          <w:sz w:val="24"/>
          <w:szCs w:val="24"/>
        </w:rPr>
        <w:t>DATE: September 18, 2025</w:t>
      </w:r>
    </w:p>
    <w:p w14:paraId="4B3750F9"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242A4157"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04197B21"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60955044"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5B353225"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22D18F6F" w14:textId="77777777" w:rsidR="00942F0E" w:rsidRPr="001A4383" w:rsidRDefault="00942F0E" w:rsidP="00942F0E">
      <w:pPr>
        <w:spacing w:after="0" w:line="240" w:lineRule="auto"/>
        <w:jc w:val="center"/>
        <w:rPr>
          <w:rFonts w:ascii="Times New Roman" w:hAnsi="Times New Roman" w:cs="Times New Roman"/>
          <w:b/>
          <w:bCs/>
          <w:sz w:val="44"/>
          <w:szCs w:val="44"/>
        </w:rPr>
      </w:pPr>
      <w:r w:rsidRPr="001A4383">
        <w:rPr>
          <w:rFonts w:ascii="Times New Roman" w:hAnsi="Times New Roman" w:cs="Times New Roman"/>
          <w:b/>
          <w:bCs/>
          <w:sz w:val="44"/>
          <w:szCs w:val="44"/>
        </w:rPr>
        <w:t>REQUEST FOR PROPOSALS</w:t>
      </w:r>
    </w:p>
    <w:p w14:paraId="5C784E91" w14:textId="53AEB71F" w:rsidR="00942F0E" w:rsidRPr="001A4383" w:rsidRDefault="00942F0E" w:rsidP="00942F0E">
      <w:pPr>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INSURANCE BROKER</w:t>
      </w:r>
      <w:r w:rsidRPr="001A4383">
        <w:rPr>
          <w:rFonts w:ascii="Times New Roman" w:hAnsi="Times New Roman" w:cs="Times New Roman"/>
          <w:b/>
          <w:bCs/>
          <w:sz w:val="44"/>
          <w:szCs w:val="44"/>
        </w:rPr>
        <w:t xml:space="preserve"> SERVICES</w:t>
      </w:r>
    </w:p>
    <w:p w14:paraId="0E6B0831" w14:textId="77777777" w:rsidR="00942F0E" w:rsidRPr="001A4383" w:rsidRDefault="00942F0E" w:rsidP="00942F0E">
      <w:pPr>
        <w:spacing w:after="0" w:line="240" w:lineRule="auto"/>
        <w:jc w:val="center"/>
        <w:rPr>
          <w:rFonts w:ascii="Times New Roman" w:hAnsi="Times New Roman" w:cs="Times New Roman"/>
          <w:b/>
          <w:bCs/>
          <w:sz w:val="44"/>
          <w:szCs w:val="44"/>
        </w:rPr>
      </w:pPr>
      <w:r w:rsidRPr="001A4383">
        <w:rPr>
          <w:rFonts w:ascii="Times New Roman" w:hAnsi="Times New Roman" w:cs="Times New Roman"/>
          <w:b/>
          <w:bCs/>
          <w:sz w:val="44"/>
          <w:szCs w:val="44"/>
        </w:rPr>
        <w:t>FY2026</w:t>
      </w:r>
    </w:p>
    <w:p w14:paraId="3B25E86A" w14:textId="77777777" w:rsidR="00942F0E" w:rsidRPr="00543E5F" w:rsidRDefault="00942F0E" w:rsidP="00942F0E">
      <w:pPr>
        <w:spacing w:after="0" w:line="240" w:lineRule="auto"/>
        <w:jc w:val="center"/>
        <w:rPr>
          <w:rFonts w:ascii="Times New Roman" w:hAnsi="Times New Roman" w:cs="Times New Roman"/>
          <w:b/>
          <w:bCs/>
          <w:sz w:val="24"/>
          <w:szCs w:val="24"/>
        </w:rPr>
      </w:pPr>
    </w:p>
    <w:p w14:paraId="3851EF38" w14:textId="77777777" w:rsidR="00942F0E" w:rsidRPr="00543E5F" w:rsidRDefault="00942F0E" w:rsidP="00942F0E">
      <w:pPr>
        <w:spacing w:after="0" w:line="240" w:lineRule="auto"/>
        <w:rPr>
          <w:rFonts w:ascii="Times New Roman" w:hAnsi="Times New Roman" w:cs="Times New Roman"/>
          <w:b/>
          <w:bCs/>
          <w:sz w:val="24"/>
          <w:szCs w:val="24"/>
        </w:rPr>
      </w:pPr>
    </w:p>
    <w:p w14:paraId="3A530079" w14:textId="77777777" w:rsidR="00942F0E" w:rsidRPr="00543E5F" w:rsidRDefault="00942F0E" w:rsidP="00942F0E">
      <w:pPr>
        <w:spacing w:after="0" w:line="240" w:lineRule="auto"/>
        <w:rPr>
          <w:rFonts w:ascii="Times New Roman" w:hAnsi="Times New Roman" w:cs="Times New Roman"/>
          <w:b/>
          <w:bCs/>
          <w:sz w:val="24"/>
          <w:szCs w:val="24"/>
        </w:rPr>
      </w:pPr>
    </w:p>
    <w:p w14:paraId="1D460697" w14:textId="77777777" w:rsidR="00942F0E" w:rsidRPr="00543E5F" w:rsidRDefault="00942F0E" w:rsidP="00942F0E">
      <w:pPr>
        <w:spacing w:after="0" w:line="240" w:lineRule="auto"/>
        <w:rPr>
          <w:rFonts w:ascii="Times New Roman" w:hAnsi="Times New Roman" w:cs="Times New Roman"/>
          <w:b/>
          <w:bCs/>
          <w:sz w:val="24"/>
          <w:szCs w:val="24"/>
        </w:rPr>
      </w:pPr>
    </w:p>
    <w:p w14:paraId="22778029" w14:textId="77777777" w:rsidR="00942F0E" w:rsidRPr="00543E5F" w:rsidRDefault="00942F0E" w:rsidP="00942F0E">
      <w:pPr>
        <w:spacing w:after="0" w:line="240" w:lineRule="auto"/>
        <w:rPr>
          <w:rFonts w:ascii="Times New Roman" w:hAnsi="Times New Roman" w:cs="Times New Roman"/>
          <w:b/>
          <w:bCs/>
          <w:sz w:val="24"/>
          <w:szCs w:val="24"/>
        </w:rPr>
      </w:pPr>
    </w:p>
    <w:p w14:paraId="5D7C6C4D" w14:textId="77777777" w:rsidR="00942F0E" w:rsidRPr="00543E5F" w:rsidRDefault="00942F0E" w:rsidP="00942F0E">
      <w:pPr>
        <w:spacing w:after="0" w:line="240" w:lineRule="auto"/>
        <w:rPr>
          <w:rFonts w:ascii="Times New Roman" w:hAnsi="Times New Roman" w:cs="Times New Roman"/>
          <w:b/>
          <w:bCs/>
          <w:sz w:val="24"/>
          <w:szCs w:val="24"/>
        </w:rPr>
      </w:pPr>
    </w:p>
    <w:p w14:paraId="0953A3C9" w14:textId="77777777" w:rsidR="00942F0E" w:rsidRPr="00543E5F" w:rsidRDefault="00942F0E" w:rsidP="00942F0E">
      <w:pPr>
        <w:spacing w:after="0" w:line="240" w:lineRule="auto"/>
        <w:rPr>
          <w:rFonts w:ascii="Times New Roman" w:hAnsi="Times New Roman" w:cs="Times New Roman"/>
          <w:b/>
          <w:bCs/>
          <w:sz w:val="24"/>
          <w:szCs w:val="24"/>
        </w:rPr>
      </w:pPr>
    </w:p>
    <w:p w14:paraId="68BF1961" w14:textId="77777777" w:rsidR="00942F0E" w:rsidRPr="00543E5F" w:rsidRDefault="00942F0E" w:rsidP="00942F0E">
      <w:pPr>
        <w:spacing w:after="0" w:line="240" w:lineRule="auto"/>
        <w:rPr>
          <w:rFonts w:ascii="Times New Roman" w:hAnsi="Times New Roman" w:cs="Times New Roman"/>
          <w:b/>
          <w:bCs/>
          <w:sz w:val="24"/>
          <w:szCs w:val="24"/>
        </w:rPr>
      </w:pPr>
    </w:p>
    <w:p w14:paraId="063D8365" w14:textId="77777777" w:rsidR="00942F0E" w:rsidRPr="00543E5F" w:rsidRDefault="00942F0E" w:rsidP="00942F0E">
      <w:pPr>
        <w:spacing w:after="0" w:line="240" w:lineRule="auto"/>
        <w:rPr>
          <w:rFonts w:ascii="Times New Roman" w:hAnsi="Times New Roman" w:cs="Times New Roman"/>
          <w:b/>
          <w:bCs/>
          <w:sz w:val="24"/>
          <w:szCs w:val="24"/>
        </w:rPr>
      </w:pPr>
    </w:p>
    <w:p w14:paraId="00E6756A" w14:textId="77777777" w:rsidR="00942F0E" w:rsidRPr="00543E5F" w:rsidRDefault="00942F0E" w:rsidP="00942F0E">
      <w:pPr>
        <w:spacing w:after="0" w:line="240" w:lineRule="auto"/>
        <w:rPr>
          <w:rFonts w:ascii="Times New Roman" w:hAnsi="Times New Roman" w:cs="Times New Roman"/>
          <w:b/>
          <w:bCs/>
          <w:sz w:val="24"/>
          <w:szCs w:val="24"/>
        </w:rPr>
      </w:pPr>
    </w:p>
    <w:p w14:paraId="24330E12" w14:textId="77777777" w:rsidR="00942F0E" w:rsidRPr="00543E5F" w:rsidRDefault="00942F0E" w:rsidP="00942F0E">
      <w:pPr>
        <w:spacing w:after="0" w:line="240" w:lineRule="auto"/>
        <w:rPr>
          <w:rFonts w:ascii="Times New Roman" w:hAnsi="Times New Roman" w:cs="Times New Roman"/>
          <w:b/>
          <w:bCs/>
          <w:sz w:val="24"/>
          <w:szCs w:val="24"/>
        </w:rPr>
      </w:pPr>
    </w:p>
    <w:p w14:paraId="55AF829C" w14:textId="77777777" w:rsidR="00942F0E" w:rsidRPr="00543E5F" w:rsidRDefault="00942F0E" w:rsidP="00942F0E">
      <w:pPr>
        <w:spacing w:after="0" w:line="240" w:lineRule="auto"/>
        <w:rPr>
          <w:rFonts w:ascii="Times New Roman" w:hAnsi="Times New Roman" w:cs="Times New Roman"/>
          <w:b/>
          <w:bCs/>
          <w:sz w:val="24"/>
          <w:szCs w:val="24"/>
        </w:rPr>
      </w:pPr>
    </w:p>
    <w:p w14:paraId="4932773F" w14:textId="77777777" w:rsidR="00942F0E" w:rsidRPr="00543E5F" w:rsidRDefault="00942F0E" w:rsidP="00942F0E">
      <w:pPr>
        <w:spacing w:after="0" w:line="240" w:lineRule="auto"/>
        <w:rPr>
          <w:rFonts w:ascii="Times New Roman" w:hAnsi="Times New Roman" w:cs="Times New Roman"/>
          <w:b/>
          <w:bCs/>
          <w:sz w:val="24"/>
          <w:szCs w:val="24"/>
        </w:rPr>
      </w:pPr>
    </w:p>
    <w:p w14:paraId="30158281" w14:textId="77777777" w:rsidR="00942F0E" w:rsidRPr="00543E5F" w:rsidRDefault="00942F0E" w:rsidP="00942F0E">
      <w:pPr>
        <w:spacing w:after="0" w:line="240" w:lineRule="auto"/>
        <w:rPr>
          <w:rFonts w:ascii="Times New Roman" w:hAnsi="Times New Roman" w:cs="Times New Roman"/>
          <w:b/>
          <w:bCs/>
          <w:sz w:val="24"/>
          <w:szCs w:val="24"/>
        </w:rPr>
      </w:pPr>
    </w:p>
    <w:p w14:paraId="443C67CE" w14:textId="77777777" w:rsidR="00942F0E" w:rsidRPr="00543E5F" w:rsidRDefault="00942F0E" w:rsidP="00942F0E">
      <w:pPr>
        <w:spacing w:after="0" w:line="240" w:lineRule="auto"/>
        <w:rPr>
          <w:rFonts w:ascii="Times New Roman" w:hAnsi="Times New Roman" w:cs="Times New Roman"/>
          <w:b/>
          <w:bCs/>
          <w:sz w:val="24"/>
          <w:szCs w:val="24"/>
        </w:rPr>
      </w:pPr>
    </w:p>
    <w:p w14:paraId="5C67149D" w14:textId="77777777" w:rsidR="00942F0E" w:rsidRPr="00543E5F" w:rsidRDefault="00942F0E" w:rsidP="00942F0E">
      <w:pPr>
        <w:spacing w:after="0" w:line="240" w:lineRule="auto"/>
        <w:rPr>
          <w:rFonts w:ascii="Times New Roman" w:hAnsi="Times New Roman" w:cs="Times New Roman"/>
          <w:b/>
          <w:bCs/>
          <w:sz w:val="24"/>
          <w:szCs w:val="24"/>
        </w:rPr>
      </w:pPr>
    </w:p>
    <w:p w14:paraId="798EAF83" w14:textId="77777777" w:rsidR="00942F0E" w:rsidRPr="00543E5F" w:rsidRDefault="00942F0E" w:rsidP="00942F0E">
      <w:pPr>
        <w:spacing w:after="0" w:line="240" w:lineRule="auto"/>
        <w:rPr>
          <w:rFonts w:ascii="Times New Roman" w:hAnsi="Times New Roman" w:cs="Times New Roman"/>
          <w:b/>
          <w:bCs/>
          <w:sz w:val="24"/>
          <w:szCs w:val="24"/>
        </w:rPr>
      </w:pPr>
    </w:p>
    <w:p w14:paraId="71F024AE" w14:textId="77777777" w:rsidR="00942F0E" w:rsidRPr="00543E5F" w:rsidRDefault="00942F0E" w:rsidP="00942F0E">
      <w:pPr>
        <w:spacing w:after="0" w:line="240" w:lineRule="auto"/>
        <w:rPr>
          <w:rFonts w:ascii="Times New Roman" w:hAnsi="Times New Roman" w:cs="Times New Roman"/>
          <w:b/>
          <w:bCs/>
          <w:sz w:val="24"/>
          <w:szCs w:val="24"/>
        </w:rPr>
      </w:pPr>
    </w:p>
    <w:p w14:paraId="24BC1D3A" w14:textId="77777777" w:rsidR="00942F0E" w:rsidRPr="00543E5F" w:rsidRDefault="00942F0E" w:rsidP="00942F0E">
      <w:pPr>
        <w:spacing w:after="0" w:line="240" w:lineRule="auto"/>
        <w:rPr>
          <w:rFonts w:ascii="Times New Roman" w:hAnsi="Times New Roman" w:cs="Times New Roman"/>
          <w:b/>
          <w:bCs/>
          <w:sz w:val="24"/>
          <w:szCs w:val="24"/>
        </w:rPr>
      </w:pPr>
    </w:p>
    <w:p w14:paraId="5FB9F0D7" w14:textId="77777777" w:rsidR="00942F0E" w:rsidRPr="00543E5F" w:rsidRDefault="00942F0E" w:rsidP="00942F0E">
      <w:pPr>
        <w:spacing w:after="0" w:line="240" w:lineRule="auto"/>
        <w:rPr>
          <w:rFonts w:ascii="Times New Roman" w:hAnsi="Times New Roman" w:cs="Times New Roman"/>
          <w:b/>
          <w:bCs/>
          <w:sz w:val="24"/>
          <w:szCs w:val="24"/>
        </w:rPr>
      </w:pPr>
    </w:p>
    <w:p w14:paraId="7B595FD6" w14:textId="77777777" w:rsidR="00942F0E" w:rsidRPr="00543E5F" w:rsidRDefault="00942F0E" w:rsidP="00942F0E">
      <w:pPr>
        <w:spacing w:after="0" w:line="240" w:lineRule="auto"/>
        <w:rPr>
          <w:rFonts w:ascii="Times New Roman" w:hAnsi="Times New Roman" w:cs="Times New Roman"/>
          <w:b/>
          <w:bCs/>
          <w:sz w:val="24"/>
          <w:szCs w:val="24"/>
        </w:rPr>
      </w:pPr>
    </w:p>
    <w:p w14:paraId="2EBE9EFC" w14:textId="77777777" w:rsidR="00942F0E" w:rsidRPr="00543E5F" w:rsidRDefault="00942F0E" w:rsidP="00942F0E">
      <w:pPr>
        <w:spacing w:after="0" w:line="240" w:lineRule="auto"/>
        <w:rPr>
          <w:rFonts w:ascii="Times New Roman" w:hAnsi="Times New Roman" w:cs="Times New Roman"/>
          <w:b/>
          <w:bCs/>
          <w:sz w:val="24"/>
          <w:szCs w:val="24"/>
        </w:rPr>
      </w:pPr>
    </w:p>
    <w:p w14:paraId="61E60854" w14:textId="77777777" w:rsidR="00942F0E" w:rsidRPr="00543E5F" w:rsidRDefault="00942F0E" w:rsidP="00942F0E">
      <w:pPr>
        <w:spacing w:after="0" w:line="240" w:lineRule="auto"/>
        <w:rPr>
          <w:rFonts w:ascii="Times New Roman" w:hAnsi="Times New Roman" w:cs="Times New Roman"/>
          <w:b/>
          <w:bCs/>
          <w:sz w:val="24"/>
          <w:szCs w:val="24"/>
        </w:rPr>
      </w:pPr>
    </w:p>
    <w:p w14:paraId="50DA761A" w14:textId="77777777" w:rsidR="00942F0E" w:rsidRPr="00543E5F" w:rsidRDefault="00942F0E" w:rsidP="00942F0E">
      <w:pPr>
        <w:spacing w:after="0" w:line="240" w:lineRule="auto"/>
        <w:rPr>
          <w:rFonts w:ascii="Times New Roman" w:hAnsi="Times New Roman" w:cs="Times New Roman"/>
          <w:b/>
          <w:bCs/>
          <w:sz w:val="24"/>
          <w:szCs w:val="24"/>
        </w:rPr>
      </w:pPr>
    </w:p>
    <w:p w14:paraId="67F19963" w14:textId="77777777" w:rsidR="00942F0E" w:rsidRPr="00543E5F" w:rsidRDefault="00942F0E" w:rsidP="00942F0E">
      <w:pPr>
        <w:spacing w:after="0" w:line="240" w:lineRule="auto"/>
        <w:rPr>
          <w:rFonts w:ascii="Times New Roman" w:hAnsi="Times New Roman" w:cs="Times New Roman"/>
          <w:b/>
          <w:bCs/>
          <w:sz w:val="24"/>
          <w:szCs w:val="24"/>
        </w:rPr>
      </w:pPr>
    </w:p>
    <w:p w14:paraId="3A9651EB" w14:textId="77777777" w:rsidR="00942F0E" w:rsidRPr="00543E5F" w:rsidRDefault="00942F0E" w:rsidP="00942F0E">
      <w:pPr>
        <w:spacing w:after="0" w:line="240" w:lineRule="auto"/>
        <w:rPr>
          <w:rFonts w:ascii="Times New Roman" w:hAnsi="Times New Roman" w:cs="Times New Roman"/>
          <w:b/>
          <w:bCs/>
          <w:sz w:val="24"/>
          <w:szCs w:val="24"/>
        </w:rPr>
      </w:pPr>
    </w:p>
    <w:p w14:paraId="33D16DE0" w14:textId="77777777" w:rsidR="00942F0E" w:rsidRPr="00543E5F" w:rsidRDefault="00942F0E" w:rsidP="00942F0E">
      <w:pPr>
        <w:spacing w:after="0" w:line="240" w:lineRule="auto"/>
        <w:rPr>
          <w:rFonts w:ascii="Times New Roman" w:hAnsi="Times New Roman" w:cs="Times New Roman"/>
          <w:b/>
          <w:bCs/>
          <w:sz w:val="24"/>
          <w:szCs w:val="24"/>
        </w:rPr>
      </w:pPr>
    </w:p>
    <w:p w14:paraId="04710B7C" w14:textId="77777777" w:rsidR="00942F0E" w:rsidRPr="00543E5F" w:rsidRDefault="00942F0E" w:rsidP="00942F0E">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Town of Chenango</w:t>
      </w:r>
    </w:p>
    <w:p w14:paraId="7FD2571B" w14:textId="77777777" w:rsidR="00942F0E" w:rsidRPr="00543E5F" w:rsidRDefault="00942F0E" w:rsidP="00942F0E">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1529 State Route 12, Binghamton, NY 13901</w:t>
      </w:r>
    </w:p>
    <w:p w14:paraId="43649674" w14:textId="77777777" w:rsidR="00942F0E" w:rsidRPr="00543E5F" w:rsidRDefault="00942F0E" w:rsidP="00942F0E">
      <w:pPr>
        <w:spacing w:after="0" w:line="240" w:lineRule="auto"/>
        <w:rPr>
          <w:rFonts w:ascii="Times New Roman" w:hAnsi="Times New Roman" w:cs="Times New Roman"/>
          <w:sz w:val="24"/>
          <w:szCs w:val="24"/>
        </w:rPr>
      </w:pPr>
    </w:p>
    <w:p w14:paraId="04ECAC7F" w14:textId="77777777" w:rsidR="00942F0E" w:rsidRPr="00543E5F" w:rsidRDefault="00942F0E" w:rsidP="00942F0E">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 xml:space="preserve">RFP Release Date: </w:t>
      </w:r>
      <w:r w:rsidRPr="00543E5F">
        <w:rPr>
          <w:rFonts w:ascii="Times New Roman" w:hAnsi="Times New Roman" w:cs="Times New Roman"/>
          <w:sz w:val="24"/>
          <w:szCs w:val="24"/>
        </w:rPr>
        <w:tab/>
      </w:r>
      <w:r w:rsidRPr="00543E5F">
        <w:rPr>
          <w:rFonts w:ascii="Times New Roman" w:hAnsi="Times New Roman" w:cs="Times New Roman"/>
          <w:sz w:val="24"/>
          <w:szCs w:val="24"/>
        </w:rPr>
        <w:tab/>
        <w:t>September 18, 2025</w:t>
      </w:r>
    </w:p>
    <w:p w14:paraId="06A23B23" w14:textId="77777777" w:rsidR="00942F0E" w:rsidRPr="00543E5F" w:rsidRDefault="00942F0E" w:rsidP="00942F0E">
      <w:pPr>
        <w:spacing w:after="0" w:line="240" w:lineRule="auto"/>
        <w:rPr>
          <w:rFonts w:ascii="Times New Roman" w:hAnsi="Times New Roman" w:cs="Times New Roman"/>
          <w:sz w:val="24"/>
          <w:szCs w:val="24"/>
        </w:rPr>
      </w:pPr>
      <w:r w:rsidRPr="00543E5F">
        <w:rPr>
          <w:rFonts w:ascii="Times New Roman" w:hAnsi="Times New Roman" w:cs="Times New Roman"/>
          <w:sz w:val="24"/>
          <w:szCs w:val="24"/>
        </w:rPr>
        <w:t>Proposal Response Date</w:t>
      </w:r>
      <w:proofErr w:type="gramStart"/>
      <w:r w:rsidRPr="00543E5F">
        <w:rPr>
          <w:rFonts w:ascii="Times New Roman" w:hAnsi="Times New Roman" w:cs="Times New Roman"/>
          <w:sz w:val="24"/>
          <w:szCs w:val="24"/>
        </w:rPr>
        <w:t xml:space="preserve">: </w:t>
      </w:r>
      <w:r w:rsidRPr="00543E5F">
        <w:rPr>
          <w:rFonts w:ascii="Times New Roman" w:hAnsi="Times New Roman" w:cs="Times New Roman"/>
          <w:sz w:val="24"/>
          <w:szCs w:val="24"/>
        </w:rPr>
        <w:tab/>
        <w:t>October</w:t>
      </w:r>
      <w:proofErr w:type="gramEnd"/>
      <w:r w:rsidRPr="00543E5F">
        <w:rPr>
          <w:rFonts w:ascii="Times New Roman" w:hAnsi="Times New Roman" w:cs="Times New Roman"/>
          <w:sz w:val="24"/>
          <w:szCs w:val="24"/>
        </w:rPr>
        <w:t xml:space="preserve"> 20, 2025</w:t>
      </w:r>
    </w:p>
    <w:p w14:paraId="18C36DA2" w14:textId="77777777" w:rsidR="00942F0E" w:rsidRPr="00543E5F" w:rsidRDefault="00942F0E" w:rsidP="00942F0E">
      <w:pPr>
        <w:spacing w:after="160" w:line="240" w:lineRule="auto"/>
        <w:rPr>
          <w:rFonts w:ascii="Times New Roman" w:hAnsi="Times New Roman" w:cs="Times New Roman"/>
          <w:sz w:val="24"/>
          <w:szCs w:val="24"/>
        </w:rPr>
      </w:pPr>
      <w:r w:rsidRPr="00543E5F">
        <w:rPr>
          <w:rFonts w:ascii="Times New Roman" w:hAnsi="Times New Roman" w:cs="Times New Roman"/>
          <w:sz w:val="24"/>
          <w:szCs w:val="24"/>
        </w:rPr>
        <w:br w:type="page"/>
      </w:r>
    </w:p>
    <w:p w14:paraId="1C519102" w14:textId="77777777" w:rsidR="00942F0E" w:rsidRPr="00543E5F" w:rsidRDefault="00942F0E" w:rsidP="00942F0E">
      <w:pPr>
        <w:pStyle w:val="MSGENFONTSTYLENAMETEMPLATEROLEMSGENFONTSTYLENAMEBYROLETEXT20"/>
        <w:spacing w:line="240" w:lineRule="auto"/>
        <w:jc w:val="center"/>
        <w:rPr>
          <w:rFonts w:ascii="Times New Roman" w:hAnsi="Times New Roman" w:cs="Times New Roman"/>
          <w:sz w:val="24"/>
          <w:szCs w:val="24"/>
        </w:rPr>
      </w:pPr>
      <w:bookmarkStart w:id="0" w:name="_Hlk208587266"/>
      <w:r w:rsidRPr="00543E5F">
        <w:rPr>
          <w:rStyle w:val="MSGENFONTSTYLENAMETEMPLATEROLEMSGENFONTSTYLENAMEBYROLETEXT2"/>
          <w:rFonts w:ascii="Times New Roman" w:hAnsi="Times New Roman" w:cs="Times New Roman"/>
          <w:b/>
          <w:bCs/>
          <w:sz w:val="24"/>
          <w:szCs w:val="24"/>
        </w:rPr>
        <w:t>Town of Chenango, NY</w:t>
      </w:r>
    </w:p>
    <w:p w14:paraId="0034B333" w14:textId="6C0081F3" w:rsidR="00942F0E" w:rsidRDefault="00942F0E" w:rsidP="00942F0E">
      <w:pPr>
        <w:pStyle w:val="MSGENFONTSTYLENAMETEMPLATEROLEMSGENFONTSTYLENAMEBYROLETEXT20"/>
        <w:spacing w:line="240" w:lineRule="auto"/>
        <w:jc w:val="center"/>
        <w:rPr>
          <w:rStyle w:val="MSGENFONTSTYLENAMETEMPLATEROLEMSGENFONTSTYLENAMEBYROLETEXT2"/>
          <w:rFonts w:ascii="Times New Roman" w:hAnsi="Times New Roman" w:cs="Times New Roman"/>
          <w:b/>
          <w:bCs/>
          <w:sz w:val="24"/>
          <w:szCs w:val="24"/>
        </w:rPr>
      </w:pPr>
      <w:r w:rsidRPr="00543E5F">
        <w:rPr>
          <w:rStyle w:val="MSGENFONTSTYLENAMETEMPLATEROLEMSGENFONTSTYLENAMEBYROLETEXT2"/>
          <w:rFonts w:ascii="Times New Roman" w:hAnsi="Times New Roman" w:cs="Times New Roman"/>
          <w:b/>
          <w:bCs/>
          <w:sz w:val="24"/>
          <w:szCs w:val="24"/>
        </w:rPr>
        <w:t xml:space="preserve">Request for Proposals (RFP) for </w:t>
      </w:r>
      <w:r>
        <w:rPr>
          <w:rStyle w:val="MSGENFONTSTYLENAMETEMPLATEROLEMSGENFONTSTYLENAMEBYROLETEXT2"/>
          <w:rFonts w:ascii="Times New Roman" w:hAnsi="Times New Roman" w:cs="Times New Roman"/>
          <w:b/>
          <w:bCs/>
          <w:sz w:val="24"/>
          <w:szCs w:val="24"/>
        </w:rPr>
        <w:t>Insurance Broker</w:t>
      </w:r>
      <w:r w:rsidRPr="00543E5F">
        <w:rPr>
          <w:rStyle w:val="MSGENFONTSTYLENAMETEMPLATEROLEMSGENFONTSTYLENAMEBYROLETEXT2"/>
          <w:rFonts w:ascii="Times New Roman" w:hAnsi="Times New Roman" w:cs="Times New Roman"/>
          <w:b/>
          <w:bCs/>
          <w:sz w:val="24"/>
          <w:szCs w:val="24"/>
        </w:rPr>
        <w:t xml:space="preserve"> Services for FY2026</w:t>
      </w:r>
    </w:p>
    <w:p w14:paraId="00CB6B38" w14:textId="77777777" w:rsidR="00942F0E" w:rsidRPr="00543E5F" w:rsidRDefault="00942F0E" w:rsidP="00942F0E">
      <w:pPr>
        <w:pStyle w:val="MSGENFONTSTYLENAMETEMPLATEROLEMSGENFONTSTYLENAMEBYROLETEXT20"/>
        <w:spacing w:line="240" w:lineRule="auto"/>
        <w:jc w:val="center"/>
        <w:rPr>
          <w:rFonts w:ascii="Times New Roman" w:hAnsi="Times New Roman" w:cs="Times New Roman"/>
          <w:sz w:val="24"/>
          <w:szCs w:val="24"/>
        </w:rPr>
      </w:pPr>
    </w:p>
    <w:p w14:paraId="16DD05F6" w14:textId="77777777" w:rsidR="00942F0E" w:rsidRPr="00543E5F" w:rsidRDefault="00942F0E" w:rsidP="00942F0E">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 xml:space="preserve">Issue Date: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September 18, 2025</w:t>
      </w:r>
    </w:p>
    <w:p w14:paraId="383A5C36" w14:textId="77777777" w:rsidR="00942F0E" w:rsidRPr="00543E5F" w:rsidRDefault="00942F0E" w:rsidP="00942F0E">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 xml:space="preserve">Proposal Due Date: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October 20, 202</w:t>
      </w:r>
      <w:r>
        <w:rPr>
          <w:rStyle w:val="MSGENFONTSTYLENAMETEMPLATEROLEMSGENFONTSTYLENAMEBYROLETEXT2"/>
          <w:rFonts w:ascii="Times New Roman" w:hAnsi="Times New Roman" w:cs="Times New Roman"/>
          <w:sz w:val="24"/>
          <w:szCs w:val="24"/>
        </w:rPr>
        <w:t>5</w:t>
      </w:r>
      <w:r w:rsidRPr="00543E5F">
        <w:rPr>
          <w:rStyle w:val="MSGENFONTSTYLENAMETEMPLATEROLEMSGENFONTSTYLENAMEBYROLETEXT2"/>
          <w:rFonts w:ascii="Times New Roman" w:hAnsi="Times New Roman" w:cs="Times New Roman"/>
          <w:sz w:val="24"/>
          <w:szCs w:val="24"/>
        </w:rPr>
        <w:t>, at 3:00 p.m.</w:t>
      </w:r>
    </w:p>
    <w:p w14:paraId="31F0585D" w14:textId="77777777" w:rsidR="00942F0E" w:rsidRPr="00543E5F" w:rsidRDefault="00942F0E" w:rsidP="00942F0E">
      <w:pPr>
        <w:pStyle w:val="MSGENFONTSTYLENAMETEMPLATEROLEMSGENFONTSTYLENAMEBYROLETEXT20"/>
        <w:spacing w:line="240" w:lineRule="auto"/>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b/>
          <w:bCs/>
          <w:sz w:val="24"/>
          <w:szCs w:val="24"/>
        </w:rPr>
        <w:t>Contact Information</w:t>
      </w:r>
      <w:proofErr w:type="gramStart"/>
      <w:r w:rsidRPr="00543E5F">
        <w:rPr>
          <w:rStyle w:val="MSGENFONTSTYLENAMETEMPLATEROLEMSGENFONTSTYLENAMEBYROLETEXT2"/>
          <w:rFonts w:ascii="Times New Roman" w:hAnsi="Times New Roman" w:cs="Times New Roman"/>
          <w:b/>
          <w:bCs/>
          <w:sz w:val="24"/>
          <w:szCs w:val="24"/>
        </w:rPr>
        <w:t xml:space="preserve">: </w:t>
      </w:r>
      <w:r w:rsidRPr="00543E5F">
        <w:rPr>
          <w:rStyle w:val="MSGENFONTSTYLENAMETEMPLATEROLEMSGENFONTSTYLENAMEBYROLETEXT2"/>
          <w:rFonts w:ascii="Times New Roman" w:hAnsi="Times New Roman" w:cs="Times New Roman"/>
          <w:b/>
          <w:bCs/>
          <w:sz w:val="24"/>
          <w:szCs w:val="24"/>
        </w:rPr>
        <w:tab/>
      </w:r>
      <w:r w:rsidRPr="00543E5F">
        <w:rPr>
          <w:rStyle w:val="MSGENFONTSTYLENAMETEMPLATEROLEMSGENFONTSTYLENAMEBYROLETEXT2"/>
          <w:rFonts w:ascii="Times New Roman" w:hAnsi="Times New Roman" w:cs="Times New Roman"/>
          <w:sz w:val="24"/>
          <w:szCs w:val="24"/>
        </w:rPr>
        <w:t>Town</w:t>
      </w:r>
      <w:proofErr w:type="gramEnd"/>
      <w:r w:rsidRPr="00543E5F">
        <w:rPr>
          <w:rStyle w:val="MSGENFONTSTYLENAMETEMPLATEROLEMSGENFONTSTYLENAMEBYROLETEXT2"/>
          <w:rFonts w:ascii="Times New Roman" w:hAnsi="Times New Roman" w:cs="Times New Roman"/>
          <w:sz w:val="24"/>
          <w:szCs w:val="24"/>
        </w:rPr>
        <w:t xml:space="preserve"> Clerk, Adam Donahue</w:t>
      </w:r>
    </w:p>
    <w:p w14:paraId="6C7AABF8" w14:textId="77777777" w:rsidR="00942F0E" w:rsidRPr="00543E5F" w:rsidRDefault="00942F0E" w:rsidP="00942F0E">
      <w:pPr>
        <w:pStyle w:val="MSGENFONTSTYLENAMETEMPLATEROLEMSGENFONTSTYLENAMEBYROLETEXT20"/>
        <w:spacing w:line="240" w:lineRule="auto"/>
        <w:ind w:left="2900"/>
        <w:rPr>
          <w:rFonts w:ascii="Times New Roman" w:hAnsi="Times New Roman" w:cs="Times New Roman"/>
          <w:sz w:val="24"/>
          <w:szCs w:val="24"/>
        </w:rPr>
      </w:pPr>
      <w:hyperlink r:id="rId7" w:history="1">
        <w:r w:rsidRPr="00543E5F">
          <w:rPr>
            <w:rStyle w:val="Hyperlink"/>
            <w:rFonts w:ascii="Times New Roman" w:hAnsi="Times New Roman" w:cs="Times New Roman"/>
            <w:sz w:val="24"/>
            <w:szCs w:val="24"/>
          </w:rPr>
          <w:t>adam.donahue@townofchenangony.gov</w:t>
        </w:r>
      </w:hyperlink>
      <w:r w:rsidRPr="00543E5F">
        <w:rPr>
          <w:rFonts w:ascii="Times New Roman" w:hAnsi="Times New Roman" w:cs="Times New Roman"/>
          <w:sz w:val="24"/>
          <w:szCs w:val="24"/>
        </w:rPr>
        <w:t xml:space="preserve"> </w:t>
      </w:r>
    </w:p>
    <w:p w14:paraId="39242E2C" w14:textId="77777777" w:rsidR="00942F0E" w:rsidRPr="00543E5F" w:rsidRDefault="00942F0E" w:rsidP="00942F0E">
      <w:pPr>
        <w:pStyle w:val="MSGENFONTSTYLENAMETEMPLATEROLEMSGENFONTSTYLENAMEBYROLETEXT20"/>
        <w:spacing w:after="420" w:line="240" w:lineRule="auto"/>
        <w:ind w:left="2180" w:firstLine="700"/>
        <w:rPr>
          <w:rFonts w:ascii="Times New Roman" w:hAnsi="Times New Roman" w:cs="Times New Roman"/>
          <w:sz w:val="24"/>
          <w:szCs w:val="24"/>
        </w:rPr>
      </w:pPr>
      <w:r w:rsidRPr="00543E5F">
        <w:rPr>
          <w:rStyle w:val="MSGENFONTSTYLENAMETEMPLATEROLEMSGENFONTSTYLENAMEBYROLETEXT2"/>
          <w:rFonts w:ascii="Times New Roman" w:hAnsi="Times New Roman" w:cs="Times New Roman"/>
          <w:sz w:val="24"/>
          <w:szCs w:val="24"/>
        </w:rPr>
        <w:t>607-648-4809 ext. 3</w:t>
      </w:r>
    </w:p>
    <w:bookmarkEnd w:id="0"/>
    <w:p w14:paraId="3C0C292C" w14:textId="77777777" w:rsidR="00942F0E" w:rsidRPr="00543E5F" w:rsidRDefault="00942F0E" w:rsidP="00942F0E">
      <w:pPr>
        <w:spacing w:after="0" w:line="240" w:lineRule="auto"/>
        <w:rPr>
          <w:rFonts w:ascii="Times New Roman" w:hAnsi="Times New Roman" w:cs="Times New Roman"/>
          <w:sz w:val="24"/>
          <w:szCs w:val="24"/>
        </w:rPr>
      </w:pPr>
      <w:r w:rsidRPr="00543E5F">
        <w:rPr>
          <w:rFonts w:ascii="Times New Roman" w:hAnsi="Times New Roman" w:cs="Times New Roman"/>
          <w:b/>
          <w:bCs/>
          <w:sz w:val="24"/>
          <w:szCs w:val="24"/>
        </w:rPr>
        <w:t>1. Introduction</w:t>
      </w:r>
    </w:p>
    <w:p w14:paraId="399458FF" w14:textId="78A773BA" w:rsidR="00942F0E" w:rsidRPr="00543E5F" w:rsidRDefault="00942F0E" w:rsidP="00942F0E">
      <w:pPr>
        <w:pStyle w:val="Default"/>
        <w:jc w:val="both"/>
        <w:rPr>
          <w:rFonts w:ascii="Times New Roman" w:hAnsi="Times New Roman" w:cs="Times New Roman"/>
        </w:rPr>
      </w:pPr>
      <w:r w:rsidRPr="00543E5F">
        <w:rPr>
          <w:rFonts w:ascii="Times New Roman" w:hAnsi="Times New Roman" w:cs="Times New Roman"/>
        </w:rPr>
        <w:t xml:space="preserve">The Town of Chenango is seeking proposals from qualified </w:t>
      </w:r>
      <w:r>
        <w:rPr>
          <w:rFonts w:ascii="Times New Roman" w:hAnsi="Times New Roman" w:cs="Times New Roman"/>
        </w:rPr>
        <w:t xml:space="preserve">insurance brokers </w:t>
      </w:r>
      <w:r w:rsidRPr="00543E5F">
        <w:rPr>
          <w:rFonts w:ascii="Times New Roman" w:hAnsi="Times New Roman" w:cs="Times New Roman"/>
        </w:rPr>
        <w:t>to</w:t>
      </w:r>
      <w:r>
        <w:rPr>
          <w:rFonts w:ascii="Times New Roman" w:hAnsi="Times New Roman" w:cs="Times New Roman"/>
        </w:rPr>
        <w:t xml:space="preserve"> ensure adequate coverage, risk assessment, and cost-effective insurance solutions while interfacing with the Town’s insurers </w:t>
      </w:r>
      <w:bookmarkStart w:id="1" w:name="_Hlk208739262"/>
      <w:r>
        <w:rPr>
          <w:rFonts w:ascii="Times New Roman" w:hAnsi="Times New Roman" w:cs="Times New Roman"/>
        </w:rPr>
        <w:t>for FY2026 (January 1, 2026 – December 31, 2026)</w:t>
      </w:r>
      <w:r w:rsidRPr="00543E5F">
        <w:rPr>
          <w:rFonts w:ascii="Times New Roman" w:hAnsi="Times New Roman" w:cs="Times New Roman"/>
        </w:rPr>
        <w:t xml:space="preserve">.  </w:t>
      </w:r>
      <w:bookmarkEnd w:id="1"/>
    </w:p>
    <w:p w14:paraId="0B270A94" w14:textId="77777777" w:rsidR="00942F0E" w:rsidRPr="00543E5F" w:rsidRDefault="00942F0E" w:rsidP="00942F0E">
      <w:pPr>
        <w:spacing w:after="0" w:line="240" w:lineRule="auto"/>
        <w:jc w:val="both"/>
        <w:rPr>
          <w:rFonts w:ascii="Times New Roman" w:hAnsi="Times New Roman" w:cs="Times New Roman"/>
          <w:sz w:val="24"/>
          <w:szCs w:val="24"/>
        </w:rPr>
      </w:pPr>
    </w:p>
    <w:p w14:paraId="73CD7E5E" w14:textId="01F58532" w:rsidR="00942F0E" w:rsidRPr="00543E5F" w:rsidRDefault="00942F0E" w:rsidP="00942F0E">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Proposals should separately list </w:t>
      </w:r>
      <w:r>
        <w:rPr>
          <w:rFonts w:ascii="Times New Roman" w:hAnsi="Times New Roman" w:cs="Times New Roman"/>
          <w:sz w:val="24"/>
          <w:szCs w:val="24"/>
        </w:rPr>
        <w:t>fee structures, including commission rates, service fees, or other charges, for</w:t>
      </w:r>
      <w:r w:rsidRPr="00543E5F">
        <w:rPr>
          <w:rFonts w:ascii="Times New Roman" w:hAnsi="Times New Roman" w:cs="Times New Roman"/>
          <w:sz w:val="24"/>
          <w:szCs w:val="24"/>
        </w:rPr>
        <w:t xml:space="preserve"> general services and any specialized services. </w:t>
      </w:r>
    </w:p>
    <w:p w14:paraId="2D75DB9A" w14:textId="77777777" w:rsidR="00942F0E" w:rsidRPr="00543E5F" w:rsidRDefault="00942F0E" w:rsidP="00942F0E">
      <w:pPr>
        <w:spacing w:after="0" w:line="240" w:lineRule="auto"/>
        <w:jc w:val="both"/>
        <w:rPr>
          <w:rFonts w:ascii="Times New Roman" w:hAnsi="Times New Roman" w:cs="Times New Roman"/>
          <w:sz w:val="24"/>
          <w:szCs w:val="24"/>
        </w:rPr>
      </w:pPr>
    </w:p>
    <w:p w14:paraId="711A2138" w14:textId="77777777" w:rsidR="00942F0E" w:rsidRPr="006024F8" w:rsidRDefault="00942F0E" w:rsidP="00942F0E">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 xml:space="preserve">The Town reserves the right to accept or reject any proposal as determined to be in its best interest, to adjust due dates as necessary, and to approve or reject any personnel assigned to this engagement by the successful proposer. </w:t>
      </w:r>
    </w:p>
    <w:p w14:paraId="127950B1" w14:textId="77777777" w:rsidR="00942F0E" w:rsidRPr="006024F8" w:rsidRDefault="00942F0E" w:rsidP="00942F0E">
      <w:pPr>
        <w:pStyle w:val="Default"/>
        <w:rPr>
          <w:rFonts w:ascii="Times New Roman" w:hAnsi="Times New Roman" w:cs="Times New Roman"/>
          <w:bCs/>
        </w:rPr>
      </w:pPr>
    </w:p>
    <w:p w14:paraId="531946C7" w14:textId="77777777" w:rsidR="00942F0E" w:rsidRPr="006024F8" w:rsidRDefault="00942F0E" w:rsidP="00942F0E">
      <w:pPr>
        <w:pStyle w:val="Default"/>
        <w:rPr>
          <w:rFonts w:ascii="Times New Roman" w:hAnsi="Times New Roman" w:cs="Times New Roman"/>
          <w:b/>
          <w:bCs/>
        </w:rPr>
      </w:pPr>
      <w:r w:rsidRPr="006024F8">
        <w:rPr>
          <w:rFonts w:ascii="Times New Roman" w:hAnsi="Times New Roman" w:cs="Times New Roman"/>
          <w:b/>
          <w:bCs/>
        </w:rPr>
        <w:t>2. Scope of Services</w:t>
      </w:r>
    </w:p>
    <w:p w14:paraId="0BBD2E24" w14:textId="77777777" w:rsidR="00942F0E" w:rsidRPr="00543E5F" w:rsidRDefault="00942F0E" w:rsidP="00942F0E">
      <w:pPr>
        <w:pStyle w:val="Default"/>
        <w:jc w:val="both"/>
        <w:rPr>
          <w:rFonts w:ascii="Times New Roman" w:hAnsi="Times New Roman" w:cs="Times New Roman"/>
          <w:b/>
          <w:bCs/>
        </w:rPr>
      </w:pPr>
    </w:p>
    <w:p w14:paraId="09BF7FBC" w14:textId="77777777" w:rsidR="00942F0E" w:rsidRPr="00942F0E" w:rsidRDefault="00942F0E" w:rsidP="00942F0E">
      <w:pPr>
        <w:pStyle w:val="Default"/>
        <w:rPr>
          <w:rFonts w:ascii="Times New Roman" w:hAnsi="Times New Roman" w:cs="Times New Roman"/>
        </w:rPr>
      </w:pPr>
      <w:r w:rsidRPr="00942F0E">
        <w:rPr>
          <w:rFonts w:ascii="Times New Roman" w:hAnsi="Times New Roman" w:cs="Times New Roman"/>
        </w:rPr>
        <w:t>The selected insurance broker will be responsible for, but not limited to, the following services:</w:t>
      </w:r>
    </w:p>
    <w:p w14:paraId="1293FB5C" w14:textId="081A124A"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 xml:space="preserve">Conducting a comprehensive review of the </w:t>
      </w:r>
      <w:r>
        <w:rPr>
          <w:rFonts w:ascii="Times New Roman" w:hAnsi="Times New Roman" w:cs="Times New Roman"/>
        </w:rPr>
        <w:t>Town</w:t>
      </w:r>
      <w:r w:rsidRPr="00942F0E">
        <w:rPr>
          <w:rFonts w:ascii="Times New Roman" w:hAnsi="Times New Roman" w:cs="Times New Roman"/>
        </w:rPr>
        <w:t>’s existing insurance policies and coverage.</w:t>
      </w:r>
    </w:p>
    <w:p w14:paraId="521EA467" w14:textId="77777777"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Advising on appropriate insurance coverage based on the municipality’s needs and risk profile.</w:t>
      </w:r>
    </w:p>
    <w:p w14:paraId="7C95F528" w14:textId="09A69A93"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 xml:space="preserve">Soliciting competitive bids from insurance carriers and negotiating terms and pricing on behalf of the </w:t>
      </w:r>
      <w:r>
        <w:rPr>
          <w:rFonts w:ascii="Times New Roman" w:hAnsi="Times New Roman" w:cs="Times New Roman"/>
        </w:rPr>
        <w:t>Town</w:t>
      </w:r>
      <w:r w:rsidRPr="00942F0E">
        <w:rPr>
          <w:rFonts w:ascii="Times New Roman" w:hAnsi="Times New Roman" w:cs="Times New Roman"/>
        </w:rPr>
        <w:t>.</w:t>
      </w:r>
    </w:p>
    <w:p w14:paraId="1FEAF565" w14:textId="77777777"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Providing risk management consulting services to mitigate potential liabilities.</w:t>
      </w:r>
    </w:p>
    <w:p w14:paraId="13D4F2E5" w14:textId="77777777"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Assisting in claims management and advocacy during the claims process.</w:t>
      </w:r>
    </w:p>
    <w:p w14:paraId="6B76EE71" w14:textId="700EBFC7"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 xml:space="preserve">Regularly reviewing and updating the </w:t>
      </w:r>
      <w:r>
        <w:rPr>
          <w:rFonts w:ascii="Times New Roman" w:hAnsi="Times New Roman" w:cs="Times New Roman"/>
        </w:rPr>
        <w:t>Town</w:t>
      </w:r>
      <w:r w:rsidRPr="00942F0E">
        <w:rPr>
          <w:rFonts w:ascii="Times New Roman" w:hAnsi="Times New Roman" w:cs="Times New Roman"/>
        </w:rPr>
        <w:t xml:space="preserve"> on industry trends, regulatory changes, and emerging risks.</w:t>
      </w:r>
    </w:p>
    <w:p w14:paraId="4CA6482E" w14:textId="77777777"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Offering guidance and support in developing and implementing loss prevention strategies.</w:t>
      </w:r>
    </w:p>
    <w:p w14:paraId="222BF28A" w14:textId="5232A47F" w:rsidR="00942F0E" w:rsidRPr="00942F0E" w:rsidRDefault="00942F0E" w:rsidP="00942F0E">
      <w:pPr>
        <w:pStyle w:val="Default"/>
        <w:numPr>
          <w:ilvl w:val="0"/>
          <w:numId w:val="12"/>
        </w:numPr>
        <w:rPr>
          <w:rFonts w:ascii="Times New Roman" w:hAnsi="Times New Roman" w:cs="Times New Roman"/>
        </w:rPr>
      </w:pPr>
      <w:r w:rsidRPr="00942F0E">
        <w:rPr>
          <w:rFonts w:ascii="Times New Roman" w:hAnsi="Times New Roman" w:cs="Times New Roman"/>
        </w:rPr>
        <w:t xml:space="preserve">Providing timely reports and updates to the </w:t>
      </w:r>
      <w:r>
        <w:rPr>
          <w:rFonts w:ascii="Times New Roman" w:hAnsi="Times New Roman" w:cs="Times New Roman"/>
        </w:rPr>
        <w:t xml:space="preserve">Town Board and its department heads. </w:t>
      </w:r>
    </w:p>
    <w:p w14:paraId="074724C5" w14:textId="77777777" w:rsidR="00942F0E" w:rsidRPr="00543E5F" w:rsidRDefault="00942F0E" w:rsidP="00942F0E">
      <w:pPr>
        <w:pStyle w:val="Default"/>
        <w:rPr>
          <w:rFonts w:ascii="Times New Roman" w:hAnsi="Times New Roman" w:cs="Times New Roman"/>
          <w:color w:val="auto"/>
        </w:rPr>
      </w:pPr>
    </w:p>
    <w:p w14:paraId="758324C6" w14:textId="77777777" w:rsidR="00942F0E" w:rsidRPr="00543E5F" w:rsidRDefault="00942F0E" w:rsidP="00942F0E">
      <w:pPr>
        <w:pStyle w:val="Default"/>
        <w:rPr>
          <w:rFonts w:ascii="Times New Roman" w:hAnsi="Times New Roman" w:cs="Times New Roman"/>
          <w:b/>
          <w:bCs/>
        </w:rPr>
      </w:pPr>
      <w:r w:rsidRPr="00543E5F">
        <w:rPr>
          <w:rFonts w:ascii="Times New Roman" w:hAnsi="Times New Roman" w:cs="Times New Roman"/>
          <w:b/>
          <w:bCs/>
        </w:rPr>
        <w:t>3. Minimum Qualifications</w:t>
      </w:r>
    </w:p>
    <w:p w14:paraId="7DAA6FFA" w14:textId="46012A8B" w:rsidR="00942F0E" w:rsidRPr="00942F0E" w:rsidRDefault="00942F0E" w:rsidP="00942F0E">
      <w:pPr>
        <w:pStyle w:val="Default"/>
        <w:rPr>
          <w:rFonts w:ascii="Times New Roman" w:hAnsi="Times New Roman" w:cs="Times New Roman"/>
        </w:rPr>
      </w:pPr>
      <w:r w:rsidRPr="00942F0E">
        <w:rPr>
          <w:rFonts w:ascii="Times New Roman" w:hAnsi="Times New Roman" w:cs="Times New Roman"/>
        </w:rPr>
        <w:t xml:space="preserve">The </w:t>
      </w:r>
      <w:r>
        <w:rPr>
          <w:rFonts w:ascii="Times New Roman" w:hAnsi="Times New Roman" w:cs="Times New Roman"/>
        </w:rPr>
        <w:t>Town seeks</w:t>
      </w:r>
      <w:r w:rsidRPr="00942F0E">
        <w:rPr>
          <w:rFonts w:ascii="Times New Roman" w:hAnsi="Times New Roman" w:cs="Times New Roman"/>
        </w:rPr>
        <w:t xml:space="preserve"> proposals </w:t>
      </w:r>
      <w:proofErr w:type="gramStart"/>
      <w:r w:rsidRPr="00942F0E">
        <w:rPr>
          <w:rFonts w:ascii="Times New Roman" w:hAnsi="Times New Roman" w:cs="Times New Roman"/>
        </w:rPr>
        <w:t>from</w:t>
      </w:r>
      <w:proofErr w:type="gramEnd"/>
      <w:r w:rsidRPr="00942F0E">
        <w:rPr>
          <w:rFonts w:ascii="Times New Roman" w:hAnsi="Times New Roman" w:cs="Times New Roman"/>
        </w:rPr>
        <w:t xml:space="preserve"> that meet the following criteria:</w:t>
      </w:r>
    </w:p>
    <w:p w14:paraId="0E96CF7F" w14:textId="11A28F4C"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 xml:space="preserve">Licensed and authorized to conduct insurance brokerage services in the </w:t>
      </w:r>
      <w:r>
        <w:rPr>
          <w:rFonts w:ascii="Times New Roman" w:hAnsi="Times New Roman" w:cs="Times New Roman"/>
        </w:rPr>
        <w:t>State of New York.</w:t>
      </w:r>
    </w:p>
    <w:p w14:paraId="4AA2F069" w14:textId="7777777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Demonstrated experience in providing insurance brokerage services to municipal entities or similar organizations.</w:t>
      </w:r>
    </w:p>
    <w:p w14:paraId="67EDCB9A" w14:textId="7777777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Knowledgeable about the insurance marketplace and trends.</w:t>
      </w:r>
    </w:p>
    <w:p w14:paraId="28A8BC85" w14:textId="3ADC432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 xml:space="preserve">Demonstrated experience interfacing with </w:t>
      </w:r>
      <w:r>
        <w:rPr>
          <w:rFonts w:ascii="Times New Roman" w:hAnsi="Times New Roman" w:cs="Times New Roman"/>
        </w:rPr>
        <w:t>the Town’s current insurers, including Workers</w:t>
      </w:r>
      <w:r w:rsidRPr="00942F0E">
        <w:rPr>
          <w:rFonts w:ascii="Times New Roman" w:hAnsi="Times New Roman" w:cs="Times New Roman"/>
        </w:rPr>
        <w:t xml:space="preserve"> Compensation, PERMA </w:t>
      </w:r>
      <w:r>
        <w:rPr>
          <w:rFonts w:ascii="Times New Roman" w:hAnsi="Times New Roman" w:cs="Times New Roman"/>
        </w:rPr>
        <w:t>and</w:t>
      </w:r>
      <w:r w:rsidRPr="00942F0E">
        <w:rPr>
          <w:rFonts w:ascii="Times New Roman" w:hAnsi="Times New Roman" w:cs="Times New Roman"/>
        </w:rPr>
        <w:t xml:space="preserve"> the like.</w:t>
      </w:r>
    </w:p>
    <w:p w14:paraId="6C551188" w14:textId="7777777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Ability to provide responsive and attentive customer service to the municipality</w:t>
      </w:r>
    </w:p>
    <w:p w14:paraId="168E78BB" w14:textId="7777777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Financial stability and a proven track record of effectively managing insurance programs.</w:t>
      </w:r>
    </w:p>
    <w:p w14:paraId="72BA6E2E" w14:textId="77777777" w:rsidR="00942F0E" w:rsidRPr="00942F0E" w:rsidRDefault="00942F0E" w:rsidP="00942F0E">
      <w:pPr>
        <w:pStyle w:val="Default"/>
        <w:numPr>
          <w:ilvl w:val="0"/>
          <w:numId w:val="13"/>
        </w:numPr>
        <w:rPr>
          <w:rFonts w:ascii="Times New Roman" w:hAnsi="Times New Roman" w:cs="Times New Roman"/>
        </w:rPr>
      </w:pPr>
      <w:r w:rsidRPr="00942F0E">
        <w:rPr>
          <w:rFonts w:ascii="Times New Roman" w:hAnsi="Times New Roman" w:cs="Times New Roman"/>
        </w:rPr>
        <w:t>Compliance with all relevant laws, regulations, and industry standards.</w:t>
      </w:r>
    </w:p>
    <w:p w14:paraId="15B441A1" w14:textId="77777777" w:rsidR="00942F0E" w:rsidRPr="006024F8" w:rsidRDefault="00942F0E" w:rsidP="00942F0E">
      <w:pPr>
        <w:pStyle w:val="Default"/>
        <w:rPr>
          <w:rFonts w:ascii="Times New Roman" w:hAnsi="Times New Roman" w:cs="Times New Roman"/>
          <w:color w:val="auto"/>
        </w:rPr>
      </w:pPr>
    </w:p>
    <w:p w14:paraId="3F468A5D" w14:textId="77777777" w:rsidR="00942F0E" w:rsidRPr="006024F8" w:rsidRDefault="00942F0E" w:rsidP="00942F0E">
      <w:pPr>
        <w:spacing w:after="0" w:line="240" w:lineRule="auto"/>
        <w:jc w:val="both"/>
        <w:rPr>
          <w:rFonts w:ascii="Times New Roman" w:hAnsi="Times New Roman" w:cs="Times New Roman"/>
          <w:sz w:val="24"/>
          <w:szCs w:val="24"/>
        </w:rPr>
      </w:pPr>
      <w:r w:rsidRPr="006024F8">
        <w:rPr>
          <w:rFonts w:ascii="Times New Roman" w:hAnsi="Times New Roman" w:cs="Times New Roman"/>
          <w:b/>
          <w:bCs/>
          <w:sz w:val="24"/>
          <w:szCs w:val="24"/>
        </w:rPr>
        <w:t>4. Proposal Requirements</w:t>
      </w:r>
    </w:p>
    <w:p w14:paraId="1036F990" w14:textId="77777777" w:rsidR="00942F0E" w:rsidRPr="006024F8" w:rsidRDefault="00942F0E" w:rsidP="00942F0E">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Proposals should include the following documents and information:</w:t>
      </w:r>
    </w:p>
    <w:p w14:paraId="2810D2BE" w14:textId="77777777"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Cover letter with the firm’s name, address, phone number and contact person’s name, address, email and phone number, along with a business profile of the firm and confirmation that the proposal is valid for sixty days after receipt.</w:t>
      </w:r>
    </w:p>
    <w:p w14:paraId="28719D2A" w14:textId="4FE522D1"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Firm's qualifications and experience in providing</w:t>
      </w:r>
      <w:r>
        <w:rPr>
          <w:rFonts w:ascii="Times New Roman" w:hAnsi="Times New Roman" w:cs="Times New Roman"/>
          <w:sz w:val="24"/>
          <w:szCs w:val="24"/>
        </w:rPr>
        <w:t xml:space="preserve"> </w:t>
      </w:r>
      <w:r w:rsidR="00C93E5B">
        <w:rPr>
          <w:rFonts w:ascii="Times New Roman" w:hAnsi="Times New Roman" w:cs="Times New Roman"/>
          <w:sz w:val="24"/>
          <w:szCs w:val="24"/>
        </w:rPr>
        <w:t xml:space="preserve">insurance brokerage </w:t>
      </w:r>
      <w:r w:rsidRPr="006024F8">
        <w:rPr>
          <w:rFonts w:ascii="Times New Roman" w:hAnsi="Times New Roman" w:cs="Times New Roman"/>
          <w:sz w:val="24"/>
          <w:szCs w:val="24"/>
        </w:rPr>
        <w:t>services to municipal entities.</w:t>
      </w:r>
    </w:p>
    <w:p w14:paraId="29A71B71" w14:textId="77777777"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General liability and professional liability coverage limits.</w:t>
      </w:r>
    </w:p>
    <w:p w14:paraId="0AD486F6" w14:textId="77777777"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Resumes of the</w:t>
      </w:r>
      <w:r>
        <w:rPr>
          <w:rFonts w:ascii="Times New Roman" w:hAnsi="Times New Roman" w:cs="Times New Roman"/>
          <w:sz w:val="24"/>
          <w:szCs w:val="24"/>
        </w:rPr>
        <w:t xml:space="preserve"> staff</w:t>
      </w:r>
      <w:r w:rsidRPr="006024F8">
        <w:rPr>
          <w:rFonts w:ascii="Times New Roman" w:hAnsi="Times New Roman" w:cs="Times New Roman"/>
          <w:sz w:val="24"/>
          <w:szCs w:val="24"/>
        </w:rPr>
        <w:t xml:space="preserve"> who will be assigned to the Town.</w:t>
      </w:r>
    </w:p>
    <w:p w14:paraId="164A34BB" w14:textId="287315A1"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 xml:space="preserve">A detailed fee structure, </w:t>
      </w:r>
      <w:r w:rsidR="00C93E5B">
        <w:rPr>
          <w:rFonts w:ascii="Times New Roman" w:hAnsi="Times New Roman" w:cs="Times New Roman"/>
          <w:sz w:val="24"/>
          <w:szCs w:val="24"/>
        </w:rPr>
        <w:t>including commission rates, service fees, or other charges, for</w:t>
      </w:r>
      <w:r w:rsidR="00C93E5B" w:rsidRPr="00543E5F">
        <w:rPr>
          <w:rFonts w:ascii="Times New Roman" w:hAnsi="Times New Roman" w:cs="Times New Roman"/>
          <w:sz w:val="24"/>
          <w:szCs w:val="24"/>
        </w:rPr>
        <w:t xml:space="preserve"> general services and any specialized services</w:t>
      </w:r>
      <w:r w:rsidRPr="006024F8">
        <w:rPr>
          <w:rFonts w:ascii="Times New Roman" w:hAnsi="Times New Roman" w:cs="Times New Roman"/>
          <w:sz w:val="24"/>
          <w:szCs w:val="24"/>
        </w:rPr>
        <w:t>.</w:t>
      </w:r>
    </w:p>
    <w:p w14:paraId="37D5A79A" w14:textId="77777777"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 xml:space="preserve">Contact references for other </w:t>
      </w:r>
      <w:r>
        <w:rPr>
          <w:rFonts w:ascii="Times New Roman" w:hAnsi="Times New Roman" w:cs="Times New Roman"/>
          <w:sz w:val="24"/>
          <w:szCs w:val="24"/>
        </w:rPr>
        <w:t xml:space="preserve">municipal </w:t>
      </w:r>
      <w:r w:rsidRPr="006024F8">
        <w:rPr>
          <w:rFonts w:ascii="Times New Roman" w:hAnsi="Times New Roman" w:cs="Times New Roman"/>
          <w:sz w:val="24"/>
          <w:szCs w:val="24"/>
        </w:rPr>
        <w:t>clients.</w:t>
      </w:r>
    </w:p>
    <w:p w14:paraId="1A8B853B" w14:textId="77777777" w:rsidR="00942F0E" w:rsidRPr="006024F8" w:rsidRDefault="00942F0E" w:rsidP="00942F0E">
      <w:pPr>
        <w:numPr>
          <w:ilvl w:val="0"/>
          <w:numId w:val="11"/>
        </w:num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A statement of the firm's commitment to maintaining confidentiality and adhering to ethical standards.</w:t>
      </w:r>
    </w:p>
    <w:p w14:paraId="7582EA71" w14:textId="77777777" w:rsidR="00942F0E" w:rsidRPr="00543E5F" w:rsidRDefault="00942F0E" w:rsidP="00942F0E">
      <w:pPr>
        <w:pStyle w:val="Default"/>
        <w:rPr>
          <w:rFonts w:ascii="Times New Roman" w:hAnsi="Times New Roman" w:cs="Times New Roman"/>
          <w:color w:val="auto"/>
        </w:rPr>
      </w:pPr>
    </w:p>
    <w:p w14:paraId="3A68F23A" w14:textId="77777777" w:rsidR="00942F0E" w:rsidRPr="00543E5F" w:rsidRDefault="00942F0E" w:rsidP="00942F0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Pr="00543E5F">
        <w:rPr>
          <w:rFonts w:ascii="Times New Roman" w:hAnsi="Times New Roman" w:cs="Times New Roman"/>
          <w:b/>
          <w:bCs/>
          <w:sz w:val="24"/>
          <w:szCs w:val="24"/>
        </w:rPr>
        <w:t>. Submission Instructions</w:t>
      </w:r>
    </w:p>
    <w:p w14:paraId="67217A9A" w14:textId="77777777"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Proposals are due by </w:t>
      </w:r>
      <w:r>
        <w:rPr>
          <w:rStyle w:val="MSGENFONTSTYLENAMETEMPLATEROLEMSGENFONTSTYLENAMEBYROLETEXT2"/>
          <w:rFonts w:ascii="Times New Roman" w:hAnsi="Times New Roman" w:cs="Times New Roman"/>
          <w:sz w:val="24"/>
          <w:szCs w:val="24"/>
        </w:rPr>
        <w:t>October</w:t>
      </w:r>
      <w:r w:rsidRPr="00BE1F18">
        <w:rPr>
          <w:rStyle w:val="MSGENFONTSTYLENAMETEMPLATEROLEMSGENFONTSTYLENAMEBYROLETEXT2"/>
          <w:rFonts w:ascii="Times New Roman" w:hAnsi="Times New Roman" w:cs="Times New Roman"/>
          <w:sz w:val="24"/>
          <w:szCs w:val="24"/>
        </w:rPr>
        <w:t xml:space="preserve"> 20, 202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 xml:space="preserve">, at </w:t>
      </w:r>
      <w:r>
        <w:rPr>
          <w:rStyle w:val="MSGENFONTSTYLENAMETEMPLATEROLEMSGENFONTSTYLENAMEBYROLETEXT2"/>
          <w:rFonts w:ascii="Times New Roman" w:hAnsi="Times New Roman" w:cs="Times New Roman"/>
          <w:sz w:val="24"/>
          <w:szCs w:val="24"/>
        </w:rPr>
        <w:t>3</w:t>
      </w:r>
      <w:r w:rsidRPr="00BE1F18">
        <w:rPr>
          <w:rStyle w:val="MSGENFONTSTYLENAMETEMPLATEROLEMSGENFONTSTYLENAMEBYROLETEXT2"/>
          <w:rFonts w:ascii="Times New Roman" w:hAnsi="Times New Roman" w:cs="Times New Roman"/>
          <w:sz w:val="24"/>
          <w:szCs w:val="24"/>
        </w:rPr>
        <w:t xml:space="preserve">:00 </w:t>
      </w:r>
      <w:proofErr w:type="spellStart"/>
      <w:r>
        <w:rPr>
          <w:rStyle w:val="MSGENFONTSTYLENAMETEMPLATEROLEMSGENFONTSTYLENAMEBYROLETEXT2"/>
          <w:rFonts w:ascii="Times New Roman" w:hAnsi="Times New Roman" w:cs="Times New Roman"/>
          <w:sz w:val="24"/>
          <w:szCs w:val="24"/>
        </w:rPr>
        <w:t>p</w:t>
      </w:r>
      <w:r w:rsidRPr="00BE1F18">
        <w:rPr>
          <w:rStyle w:val="MSGENFONTSTYLENAMETEMPLATEROLEMSGENFONTSTYLENAMEBYROLETEXT2"/>
          <w:rFonts w:ascii="Times New Roman" w:hAnsi="Times New Roman" w:cs="Times New Roman"/>
          <w:sz w:val="24"/>
          <w:szCs w:val="24"/>
        </w:rPr>
        <w:t>.m</w:t>
      </w:r>
      <w:proofErr w:type="spellEnd"/>
      <w:r>
        <w:rPr>
          <w:rStyle w:val="MSGENFONTSTYLENAMETEMPLATEROLEMSGENFONTSTYLENAMEBYROLETEXT2"/>
          <w:rFonts w:ascii="Times New Roman" w:hAnsi="Times New Roman" w:cs="Times New Roman"/>
          <w:sz w:val="24"/>
          <w:szCs w:val="24"/>
        </w:rPr>
        <w:t xml:space="preserve"> to the Town Clerk at 1529 State Route 12, Binghamton, New York 13901</w:t>
      </w:r>
      <w:r w:rsidRPr="00BE1F18">
        <w:rPr>
          <w:rStyle w:val="MSGENFONTSTYLENAMETEMPLATEROLEMSGENFONTSTYLENAMEBYROLETEXT2"/>
          <w:rFonts w:ascii="Times New Roman" w:hAnsi="Times New Roman" w:cs="Times New Roman"/>
          <w:sz w:val="24"/>
          <w:szCs w:val="24"/>
        </w:rPr>
        <w:t xml:space="preserve">. </w:t>
      </w:r>
      <w:r w:rsidRPr="0045122D">
        <w:rPr>
          <w:rFonts w:ascii="Times New Roman" w:hAnsi="Times New Roman" w:cs="Times New Roman"/>
          <w:sz w:val="24"/>
          <w:szCs w:val="24"/>
        </w:rPr>
        <w:t xml:space="preserve">Proposals will be accepted electronically if sent to </w:t>
      </w:r>
      <w:hyperlink r:id="rId8" w:history="1">
        <w:r w:rsidRPr="0045122D">
          <w:rPr>
            <w:rStyle w:val="Hyperlink"/>
            <w:rFonts w:ascii="Times New Roman" w:hAnsi="Times New Roman" w:cs="Times New Roman"/>
            <w:sz w:val="24"/>
            <w:szCs w:val="24"/>
          </w:rPr>
          <w:t>adam.donahue@townofchenangony.gov</w:t>
        </w:r>
      </w:hyperlink>
      <w:r w:rsidRPr="0045122D">
        <w:rPr>
          <w:rFonts w:ascii="Times New Roman" w:hAnsi="Times New Roman" w:cs="Times New Roman"/>
          <w:sz w:val="24"/>
          <w:szCs w:val="24"/>
        </w:rPr>
        <w:t xml:space="preserve"> prior to the submission deadline.</w:t>
      </w:r>
    </w:p>
    <w:p w14:paraId="0A69567E" w14:textId="77777777"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p>
    <w:p w14:paraId="0627CC82" w14:textId="77777777" w:rsidR="00942F0E" w:rsidRDefault="00942F0E" w:rsidP="00942F0E">
      <w:pPr>
        <w:pStyle w:val="MSGENFONTSTYLENAMETEMPLATEROLEMSGENFONTSTYLENAMEBYROLETEXT20"/>
        <w:spacing w:line="240" w:lineRule="auto"/>
        <w:jc w:val="both"/>
        <w:rPr>
          <w:rStyle w:val="MSGENFONTSTYLENAMETEMPLATEROLEMSGENFONTSTYLENAMEBYROLETEXT2"/>
          <w:rFonts w:ascii="Times New Roman" w:hAnsi="Times New Roman" w:cs="Times New Roman"/>
          <w:sz w:val="24"/>
          <w:szCs w:val="24"/>
        </w:rPr>
      </w:pPr>
      <w:r w:rsidRPr="00BE1F18">
        <w:rPr>
          <w:rStyle w:val="MSGENFONTSTYLENAMETEMPLATEROLEMSGENFONTSTYLENAMEBYROLETEXT2"/>
          <w:rFonts w:ascii="Times New Roman" w:hAnsi="Times New Roman" w:cs="Times New Roman"/>
          <w:sz w:val="24"/>
          <w:szCs w:val="24"/>
        </w:rPr>
        <w:t xml:space="preserve">Any questions should be submitted to the Town Clerk via email at </w:t>
      </w:r>
      <w:hyperlink r:id="rId9" w:history="1">
        <w:r w:rsidRPr="00BE1F18">
          <w:rPr>
            <w:rStyle w:val="Hyperlink"/>
            <w:rFonts w:ascii="Times New Roman" w:hAnsi="Times New Roman" w:cs="Times New Roman"/>
            <w:sz w:val="24"/>
            <w:szCs w:val="24"/>
          </w:rPr>
          <w:t>adam.donahue@townofchenangony.gov</w:t>
        </w:r>
      </w:hyperlink>
      <w:r w:rsidRPr="00BE1F18">
        <w:rPr>
          <w:rFonts w:ascii="Times New Roman" w:hAnsi="Times New Roman" w:cs="Times New Roman"/>
          <w:sz w:val="24"/>
          <w:szCs w:val="24"/>
        </w:rPr>
        <w:t xml:space="preserve"> </w:t>
      </w:r>
      <w:r w:rsidRPr="00BE1F18">
        <w:rPr>
          <w:rStyle w:val="MSGENFONTSTYLENAMETEMPLATEROLEMSGENFONTSTYLENAMEBYROLETEXT2"/>
          <w:rFonts w:ascii="Times New Roman" w:hAnsi="Times New Roman" w:cs="Times New Roman"/>
          <w:sz w:val="24"/>
          <w:szCs w:val="24"/>
        </w:rPr>
        <w:t xml:space="preserve">by </w:t>
      </w:r>
      <w:r>
        <w:rPr>
          <w:rStyle w:val="MSGENFONTSTYLENAMETEMPLATEROLEMSGENFONTSTYLENAMEBYROLETEXT2"/>
          <w:rFonts w:ascii="Times New Roman" w:hAnsi="Times New Roman" w:cs="Times New Roman"/>
          <w:sz w:val="24"/>
          <w:szCs w:val="24"/>
        </w:rPr>
        <w:t>October 16</w:t>
      </w:r>
      <w:r w:rsidRPr="00BE1F18">
        <w:rPr>
          <w:rStyle w:val="MSGENFONTSTYLENAMETEMPLATEROLEMSGENFONTSTYLENAMEBYROLETEXT2"/>
          <w:rFonts w:ascii="Times New Roman" w:hAnsi="Times New Roman" w:cs="Times New Roman"/>
          <w:sz w:val="24"/>
          <w:szCs w:val="24"/>
        </w:rPr>
        <w:t>,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 xml:space="preserve">. Responses to all inquiries will be shared with respondents by </w:t>
      </w:r>
      <w:r>
        <w:rPr>
          <w:rStyle w:val="MSGENFONTSTYLENAMETEMPLATEROLEMSGENFONTSTYLENAMEBYROLETEXT2"/>
          <w:rFonts w:ascii="Times New Roman" w:hAnsi="Times New Roman" w:cs="Times New Roman"/>
          <w:sz w:val="24"/>
          <w:szCs w:val="24"/>
        </w:rPr>
        <w:t>October</w:t>
      </w:r>
      <w:r w:rsidRPr="00BE1F18">
        <w:rPr>
          <w:rStyle w:val="MSGENFONTSTYLENAMETEMPLATEROLEMSGENFONTSTYLENAMEBYROLETEXT2"/>
          <w:rFonts w:ascii="Times New Roman" w:hAnsi="Times New Roman" w:cs="Times New Roman"/>
          <w:sz w:val="24"/>
          <w:szCs w:val="24"/>
        </w:rPr>
        <w:t xml:space="preserve"> 1</w:t>
      </w:r>
      <w:r>
        <w:rPr>
          <w:rStyle w:val="MSGENFONTSTYLENAMETEMPLATEROLEMSGENFONTSTYLENAMEBYROLETEXT2"/>
          <w:rFonts w:ascii="Times New Roman" w:hAnsi="Times New Roman" w:cs="Times New Roman"/>
          <w:sz w:val="24"/>
          <w:szCs w:val="24"/>
        </w:rPr>
        <w:t>7</w:t>
      </w:r>
      <w:r w:rsidRPr="00BE1F18">
        <w:rPr>
          <w:rStyle w:val="MSGENFONTSTYLENAMETEMPLATEROLEMSGENFONTSTYLENAMEBYROLETEXT2"/>
          <w:rFonts w:ascii="Times New Roman" w:hAnsi="Times New Roman" w:cs="Times New Roman"/>
          <w:sz w:val="24"/>
          <w:szCs w:val="24"/>
        </w:rPr>
        <w:t>, 202</w:t>
      </w:r>
      <w:r>
        <w:rPr>
          <w:rStyle w:val="MSGENFONTSTYLENAMETEMPLATEROLEMSGENFONTSTYLENAMEBYROLETEXT2"/>
          <w:rFonts w:ascii="Times New Roman" w:hAnsi="Times New Roman" w:cs="Times New Roman"/>
          <w:sz w:val="24"/>
          <w:szCs w:val="24"/>
        </w:rPr>
        <w:t>5</w:t>
      </w:r>
      <w:r w:rsidRPr="00BE1F18">
        <w:rPr>
          <w:rStyle w:val="MSGENFONTSTYLENAMETEMPLATEROLEMSGENFONTSTYLENAMEBYROLETEXT2"/>
          <w:rFonts w:ascii="Times New Roman" w:hAnsi="Times New Roman" w:cs="Times New Roman"/>
          <w:sz w:val="24"/>
          <w:szCs w:val="24"/>
        </w:rPr>
        <w:t>.</w:t>
      </w:r>
    </w:p>
    <w:p w14:paraId="3FDD5B90" w14:textId="77777777" w:rsidR="00942F0E" w:rsidRPr="00543E5F" w:rsidRDefault="00942F0E" w:rsidP="00942F0E">
      <w:pPr>
        <w:spacing w:after="0" w:line="240" w:lineRule="auto"/>
        <w:jc w:val="both"/>
        <w:rPr>
          <w:rFonts w:ascii="Times New Roman" w:hAnsi="Times New Roman" w:cs="Times New Roman"/>
          <w:sz w:val="24"/>
          <w:szCs w:val="24"/>
        </w:rPr>
      </w:pPr>
    </w:p>
    <w:p w14:paraId="2A0E6FF7" w14:textId="77777777" w:rsidR="00942F0E" w:rsidRPr="00543E5F" w:rsidRDefault="00942F0E" w:rsidP="00942F0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Pr="00543E5F">
        <w:rPr>
          <w:rFonts w:ascii="Times New Roman" w:hAnsi="Times New Roman" w:cs="Times New Roman"/>
          <w:b/>
          <w:bCs/>
          <w:sz w:val="24"/>
          <w:szCs w:val="24"/>
        </w:rPr>
        <w:t>. Interview/Evaluation Criteria/Award</w:t>
      </w:r>
    </w:p>
    <w:p w14:paraId="06EA299B" w14:textId="77777777" w:rsidR="00942F0E" w:rsidRPr="00543E5F" w:rsidRDefault="00942F0E" w:rsidP="00942F0E">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Interviews may be held with selected firms by the evaluation committee after the proposal submission and prior to final selection. If interviews are held, they will be held at the Town of Chenango Town Hall offices and will allow for a brief presentation by the offeror and an opportunity to respond to questions on their submitted proposal. </w:t>
      </w:r>
    </w:p>
    <w:p w14:paraId="604ACEBD" w14:textId="77777777" w:rsidR="00942F0E" w:rsidRPr="00543E5F" w:rsidRDefault="00942F0E" w:rsidP="00942F0E">
      <w:pPr>
        <w:spacing w:after="0" w:line="240" w:lineRule="auto"/>
        <w:jc w:val="both"/>
        <w:rPr>
          <w:rFonts w:ascii="Times New Roman" w:hAnsi="Times New Roman" w:cs="Times New Roman"/>
          <w:sz w:val="24"/>
          <w:szCs w:val="24"/>
        </w:rPr>
      </w:pPr>
    </w:p>
    <w:p w14:paraId="30EA01AD" w14:textId="77777777" w:rsidR="00942F0E" w:rsidRPr="00543E5F" w:rsidRDefault="00942F0E" w:rsidP="00942F0E">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Proposals will be evaluated based on the following criteria:</w:t>
      </w:r>
    </w:p>
    <w:p w14:paraId="1C4F1B99" w14:textId="77777777" w:rsidR="00942F0E" w:rsidRPr="00543E5F" w:rsidRDefault="00942F0E" w:rsidP="00942F0E">
      <w:pPr>
        <w:numPr>
          <w:ilvl w:val="0"/>
          <w:numId w:val="7"/>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Experience and qualifications of the firm and assigned </w:t>
      </w:r>
      <w:r>
        <w:rPr>
          <w:rFonts w:ascii="Times New Roman" w:hAnsi="Times New Roman" w:cs="Times New Roman"/>
          <w:sz w:val="24"/>
          <w:szCs w:val="24"/>
        </w:rPr>
        <w:t>staff</w:t>
      </w:r>
      <w:r w:rsidRPr="00543E5F">
        <w:rPr>
          <w:rFonts w:ascii="Times New Roman" w:hAnsi="Times New Roman" w:cs="Times New Roman"/>
          <w:sz w:val="24"/>
          <w:szCs w:val="24"/>
        </w:rPr>
        <w:t>.</w:t>
      </w:r>
    </w:p>
    <w:p w14:paraId="21E27694" w14:textId="0BD1D0EA" w:rsidR="00942F0E" w:rsidRPr="00543E5F" w:rsidRDefault="00942F0E" w:rsidP="00942F0E">
      <w:pPr>
        <w:numPr>
          <w:ilvl w:val="0"/>
          <w:numId w:val="7"/>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Understanding of the Town's</w:t>
      </w:r>
      <w:r w:rsidR="00C93E5B">
        <w:rPr>
          <w:rFonts w:ascii="Times New Roman" w:hAnsi="Times New Roman" w:cs="Times New Roman"/>
          <w:sz w:val="24"/>
          <w:szCs w:val="24"/>
        </w:rPr>
        <w:t xml:space="preserve"> insurance</w:t>
      </w:r>
      <w:r w:rsidRPr="00543E5F">
        <w:rPr>
          <w:rFonts w:ascii="Times New Roman" w:hAnsi="Times New Roman" w:cs="Times New Roman"/>
          <w:sz w:val="24"/>
          <w:szCs w:val="24"/>
        </w:rPr>
        <w:t xml:space="preserve"> needs and proposed approach to providing services.</w:t>
      </w:r>
    </w:p>
    <w:p w14:paraId="07EBD5E0" w14:textId="77777777" w:rsidR="00942F0E" w:rsidRPr="00543E5F" w:rsidRDefault="00942F0E" w:rsidP="00942F0E">
      <w:pPr>
        <w:numPr>
          <w:ilvl w:val="0"/>
          <w:numId w:val="7"/>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Fee structure and cost-effectiveness.</w:t>
      </w:r>
    </w:p>
    <w:p w14:paraId="7D789823" w14:textId="77777777" w:rsidR="00942F0E" w:rsidRDefault="00942F0E" w:rsidP="00942F0E">
      <w:pPr>
        <w:numPr>
          <w:ilvl w:val="0"/>
          <w:numId w:val="7"/>
        </w:num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References and past performance with other municipal clients.</w:t>
      </w:r>
    </w:p>
    <w:p w14:paraId="16716589" w14:textId="77777777" w:rsidR="00942F0E" w:rsidRPr="00543E5F" w:rsidRDefault="00942F0E" w:rsidP="00942F0E">
      <w:pPr>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Compliance with insurance requirements.</w:t>
      </w:r>
    </w:p>
    <w:p w14:paraId="17510520" w14:textId="77777777" w:rsidR="00942F0E" w:rsidRPr="006024F8" w:rsidRDefault="00942F0E" w:rsidP="00942F0E">
      <w:pPr>
        <w:spacing w:after="0" w:line="240" w:lineRule="auto"/>
        <w:jc w:val="both"/>
        <w:rPr>
          <w:rFonts w:ascii="Times New Roman" w:hAnsi="Times New Roman" w:cs="Times New Roman"/>
          <w:sz w:val="24"/>
          <w:szCs w:val="24"/>
        </w:rPr>
      </w:pPr>
    </w:p>
    <w:p w14:paraId="1A3E53A0" w14:textId="77777777" w:rsidR="00942F0E" w:rsidRPr="006024F8" w:rsidRDefault="00942F0E" w:rsidP="00942F0E">
      <w:pPr>
        <w:spacing w:after="0" w:line="240" w:lineRule="auto"/>
        <w:jc w:val="both"/>
        <w:rPr>
          <w:rFonts w:ascii="Times New Roman" w:hAnsi="Times New Roman" w:cs="Times New Roman"/>
          <w:sz w:val="24"/>
          <w:szCs w:val="24"/>
        </w:rPr>
      </w:pPr>
      <w:r w:rsidRPr="006024F8">
        <w:rPr>
          <w:rFonts w:ascii="Times New Roman" w:hAnsi="Times New Roman" w:cs="Times New Roman"/>
          <w:sz w:val="24"/>
          <w:szCs w:val="24"/>
        </w:rPr>
        <w:t>The Town anticipates awarding contracts for services at its second meeting in November. The selected firm must complete the attached “Insurance Agreement – Professional Consultants” and provide evidence of insurance coverage as listed in Appendix A.</w:t>
      </w:r>
    </w:p>
    <w:p w14:paraId="641AE109" w14:textId="77777777" w:rsidR="00942F0E" w:rsidRDefault="00942F0E" w:rsidP="00942F0E">
      <w:pPr>
        <w:spacing w:after="0" w:line="240" w:lineRule="auto"/>
        <w:jc w:val="both"/>
        <w:rPr>
          <w:rFonts w:ascii="Times New Roman" w:hAnsi="Times New Roman" w:cs="Times New Roman"/>
          <w:sz w:val="24"/>
          <w:szCs w:val="24"/>
        </w:rPr>
      </w:pPr>
    </w:p>
    <w:p w14:paraId="76381425" w14:textId="77777777" w:rsidR="00942F0E" w:rsidRPr="00543E5F" w:rsidRDefault="00942F0E" w:rsidP="00942F0E">
      <w:pPr>
        <w:spacing w:after="0" w:line="240" w:lineRule="auto"/>
        <w:jc w:val="both"/>
        <w:rPr>
          <w:rFonts w:ascii="Times New Roman" w:hAnsi="Times New Roman" w:cs="Times New Roman"/>
          <w:sz w:val="24"/>
          <w:szCs w:val="24"/>
        </w:rPr>
      </w:pPr>
      <w:r w:rsidRPr="00543E5F">
        <w:rPr>
          <w:rFonts w:ascii="Times New Roman" w:hAnsi="Times New Roman" w:cs="Times New Roman"/>
          <w:b/>
          <w:bCs/>
          <w:sz w:val="24"/>
          <w:szCs w:val="24"/>
        </w:rPr>
        <w:t>7. Contact Information</w:t>
      </w:r>
    </w:p>
    <w:p w14:paraId="6069D5A3" w14:textId="77777777" w:rsidR="00942F0E" w:rsidRPr="00543E5F" w:rsidRDefault="00942F0E" w:rsidP="00942F0E">
      <w:pPr>
        <w:spacing w:after="0" w:line="240" w:lineRule="auto"/>
        <w:jc w:val="both"/>
        <w:rPr>
          <w:rFonts w:ascii="Times New Roman" w:hAnsi="Times New Roman" w:cs="Times New Roman"/>
          <w:sz w:val="24"/>
          <w:szCs w:val="24"/>
        </w:rPr>
      </w:pPr>
      <w:r w:rsidRPr="00543E5F">
        <w:rPr>
          <w:rFonts w:ascii="Times New Roman" w:hAnsi="Times New Roman" w:cs="Times New Roman"/>
          <w:sz w:val="24"/>
          <w:szCs w:val="24"/>
        </w:rPr>
        <w:t xml:space="preserve">For any questions or further information, please contact Adam Donahue, Town Clerk, at 607-648-4809, opt. 3 or </w:t>
      </w:r>
      <w:hyperlink r:id="rId10" w:history="1">
        <w:r w:rsidRPr="00543E5F">
          <w:rPr>
            <w:rStyle w:val="Hyperlink"/>
            <w:rFonts w:ascii="Times New Roman" w:hAnsi="Times New Roman" w:cs="Times New Roman"/>
            <w:sz w:val="24"/>
            <w:szCs w:val="24"/>
          </w:rPr>
          <w:t>adam.donahue@townofchenangony.gov</w:t>
        </w:r>
      </w:hyperlink>
      <w:r w:rsidRPr="00543E5F">
        <w:rPr>
          <w:rFonts w:ascii="Times New Roman" w:hAnsi="Times New Roman" w:cs="Times New Roman"/>
          <w:sz w:val="24"/>
          <w:szCs w:val="24"/>
        </w:rPr>
        <w:t>.</w:t>
      </w:r>
    </w:p>
    <w:p w14:paraId="5735B457" w14:textId="77777777" w:rsidR="00942F0E" w:rsidRPr="00543E5F" w:rsidRDefault="00942F0E" w:rsidP="00942F0E">
      <w:pPr>
        <w:pStyle w:val="Default"/>
        <w:rPr>
          <w:rFonts w:ascii="Times New Roman" w:hAnsi="Times New Roman" w:cs="Times New Roman"/>
          <w:color w:val="auto"/>
        </w:rPr>
      </w:pPr>
    </w:p>
    <w:p w14:paraId="42545D8C" w14:textId="77777777" w:rsidR="00942F0E" w:rsidRDefault="00942F0E" w:rsidP="00942F0E">
      <w:pPr>
        <w:spacing w:after="160" w:line="278" w:lineRule="auto"/>
        <w:rPr>
          <w:rFonts w:ascii="Times New Roman" w:hAnsi="Times New Roman" w:cs="Times New Roman"/>
          <w:sz w:val="24"/>
          <w:szCs w:val="24"/>
        </w:rPr>
      </w:pPr>
      <w:r>
        <w:rPr>
          <w:rFonts w:ascii="Times New Roman" w:hAnsi="Times New Roman" w:cs="Times New Roman"/>
        </w:rPr>
        <w:br w:type="page"/>
      </w:r>
    </w:p>
    <w:p w14:paraId="3995ABEF" w14:textId="77777777" w:rsidR="00942F0E" w:rsidRPr="00543E5F" w:rsidRDefault="00942F0E" w:rsidP="00942F0E">
      <w:pPr>
        <w:pStyle w:val="Default"/>
        <w:rPr>
          <w:rFonts w:ascii="Times New Roman" w:hAnsi="Times New Roman" w:cs="Times New Roman"/>
          <w:color w:val="auto"/>
        </w:rPr>
      </w:pPr>
    </w:p>
    <w:p w14:paraId="3DF1D521" w14:textId="77777777" w:rsidR="00942F0E" w:rsidRPr="00BE1F18" w:rsidRDefault="00942F0E" w:rsidP="00942F0E">
      <w:pPr>
        <w:pStyle w:val="MSGENFONTSTYLENAMETEMPLATEROLEMSGENFONTSTYLENAMEBYROLETEXT10"/>
        <w:spacing w:after="0" w:line="240" w:lineRule="auto"/>
        <w:jc w:val="center"/>
        <w:rPr>
          <w:rFonts w:ascii="Times New Roman" w:hAnsi="Times New Roman" w:cs="Times New Roman"/>
          <w:sz w:val="24"/>
          <w:szCs w:val="24"/>
        </w:rPr>
      </w:pPr>
      <w:r w:rsidRPr="00BE1F18">
        <w:rPr>
          <w:rStyle w:val="MSGENFONTSTYLENAMETEMPLATEROLEMSGENFONTSTYLENAMEBYROLETEXT1"/>
          <w:rFonts w:ascii="Times New Roman" w:hAnsi="Times New Roman" w:cs="Times New Roman"/>
          <w:b/>
          <w:bCs/>
          <w:sz w:val="24"/>
          <w:szCs w:val="24"/>
          <w:u w:val="single"/>
        </w:rPr>
        <w:t>APPENDIX A</w:t>
      </w:r>
    </w:p>
    <w:p w14:paraId="018A1CA6" w14:textId="77777777" w:rsidR="00942F0E" w:rsidRPr="00BE1F18" w:rsidRDefault="00942F0E" w:rsidP="00942F0E">
      <w:pPr>
        <w:pStyle w:val="MSGENFONTSTYLENAMETEMPLATEROLEMSGENFONTSTYLENAMEBYROLETEXT10"/>
        <w:spacing w:after="0" w:line="240" w:lineRule="auto"/>
        <w:jc w:val="center"/>
        <w:rPr>
          <w:rFonts w:ascii="Times New Roman" w:hAnsi="Times New Roman" w:cs="Times New Roman"/>
          <w:sz w:val="24"/>
          <w:szCs w:val="24"/>
        </w:rPr>
      </w:pPr>
      <w:r w:rsidRPr="00BE1F18">
        <w:rPr>
          <w:rStyle w:val="MSGENFONTSTYLENAMETEMPLATEROLEMSGENFONTSTYLENAMEBYROLETEXT1"/>
          <w:rFonts w:ascii="Times New Roman" w:hAnsi="Times New Roman" w:cs="Times New Roman"/>
          <w:b/>
          <w:bCs/>
          <w:sz w:val="24"/>
          <w:szCs w:val="24"/>
        </w:rPr>
        <w:t>TOWN OF CHENANGO PROFESSIONAL CONSULANT</w:t>
      </w:r>
    </w:p>
    <w:p w14:paraId="2A79AEA0" w14:textId="77777777" w:rsidR="00942F0E" w:rsidRPr="00BE1F18" w:rsidRDefault="00942F0E" w:rsidP="00942F0E">
      <w:pPr>
        <w:pStyle w:val="MSGENFONTSTYLENAMETEMPLATEROLEMSGENFONTSTYLENAMEBYROLETEXT10"/>
        <w:spacing w:after="0" w:line="240" w:lineRule="auto"/>
        <w:jc w:val="center"/>
        <w:rPr>
          <w:rFonts w:ascii="Times New Roman" w:hAnsi="Times New Roman" w:cs="Times New Roman"/>
          <w:sz w:val="24"/>
          <w:szCs w:val="24"/>
        </w:rPr>
        <w:sectPr w:rsidR="00942F0E" w:rsidRPr="00BE1F18" w:rsidSect="00942F0E">
          <w:pgSz w:w="12240" w:h="15840"/>
          <w:pgMar w:top="1440" w:right="1440" w:bottom="1440" w:left="1440" w:header="1012" w:footer="1012" w:gutter="0"/>
          <w:cols w:space="720"/>
          <w:noEndnote/>
          <w:docGrid w:linePitch="360"/>
        </w:sectPr>
      </w:pPr>
      <w:r w:rsidRPr="00BE1F18">
        <w:rPr>
          <w:rStyle w:val="MSGENFONTSTYLENAMETEMPLATEROLEMSGENFONTSTYLENAMEBYROLETEXT1"/>
          <w:rFonts w:ascii="Times New Roman" w:hAnsi="Times New Roman" w:cs="Times New Roman"/>
          <w:b/>
          <w:bCs/>
          <w:sz w:val="24"/>
          <w:szCs w:val="24"/>
        </w:rPr>
        <w:t>INSURANCE AGREEMENT</w:t>
      </w:r>
    </w:p>
    <w:p w14:paraId="192CEAF3" w14:textId="77777777" w:rsidR="00942F0E" w:rsidRPr="00BE1F18" w:rsidRDefault="00942F0E" w:rsidP="00942F0E">
      <w:pPr>
        <w:pStyle w:val="MSGENFONTSTYLENAMETEMPLATEROLEMSGENFONTSTYLENAMEBYROLETEXT30"/>
        <w:ind w:left="0"/>
        <w:jc w:val="center"/>
        <w:rPr>
          <w:rFonts w:ascii="Times New Roman" w:hAnsi="Times New Roman" w:cs="Times New Roman"/>
          <w:sz w:val="24"/>
          <w:szCs w:val="24"/>
        </w:rPr>
      </w:pPr>
      <w:r w:rsidRPr="00BE1F18">
        <w:rPr>
          <w:rStyle w:val="MSGENFONTSTYLENAMETEMPLATEROLEMSGENFONTSTYLENAMEBYROLETEXT3"/>
          <w:rFonts w:ascii="Times New Roman" w:hAnsi="Times New Roman" w:cs="Times New Roman"/>
          <w:b/>
          <w:bCs/>
          <w:sz w:val="24"/>
          <w:szCs w:val="24"/>
        </w:rPr>
        <w:t>INSURANCE AGREEMENT - PROFESSIONAL CONSULTANTS</w:t>
      </w:r>
      <w:r w:rsidRPr="00BE1F18">
        <w:rPr>
          <w:rStyle w:val="MSGENFONTSTYLENAMETEMPLATEROLEMSGENFONTSTYLENAMEBYROLETEXT3"/>
          <w:rFonts w:ascii="Times New Roman" w:hAnsi="Times New Roman" w:cs="Times New Roman"/>
          <w:b/>
          <w:bCs/>
          <w:sz w:val="24"/>
          <w:szCs w:val="24"/>
        </w:rPr>
        <w:br/>
        <w:t>BETWEEN THE TOWN OF CHENANGO</w:t>
      </w:r>
    </w:p>
    <w:p w14:paraId="6B3E1B71" w14:textId="77777777" w:rsidR="00942F0E" w:rsidRPr="00BE1F18" w:rsidRDefault="00942F0E" w:rsidP="00942F0E">
      <w:pPr>
        <w:pStyle w:val="MSGENFONTSTYLENAMETEMPLATEROLEMSGENFONTSTYLENAMEBYROLETEXT30"/>
        <w:ind w:left="0"/>
        <w:jc w:val="center"/>
        <w:rPr>
          <w:rFonts w:ascii="Times New Roman" w:hAnsi="Times New Roman" w:cs="Times New Roman"/>
          <w:sz w:val="24"/>
          <w:szCs w:val="24"/>
        </w:rPr>
      </w:pPr>
      <w:r w:rsidRPr="00BE1F18">
        <w:rPr>
          <w:rStyle w:val="MSGENFONTSTYLENAMETEMPLATEROLEMSGENFONTSTYLENAMEBYROLETEXT3"/>
          <w:rFonts w:ascii="Times New Roman" w:hAnsi="Times New Roman" w:cs="Times New Roman"/>
          <w:b/>
          <w:bCs/>
          <w:sz w:val="24"/>
          <w:szCs w:val="24"/>
        </w:rPr>
        <w:t>AND</w:t>
      </w:r>
    </w:p>
    <w:p w14:paraId="48AFB839" w14:textId="77777777" w:rsidR="00942F0E" w:rsidRPr="00AC627B" w:rsidRDefault="00942F0E" w:rsidP="00942F0E">
      <w:pPr>
        <w:pStyle w:val="MSGENFONTSTYLENAMETEMPLATEROLEMSGENFONTSTYLENAMEBYROLETEXT30"/>
        <w:tabs>
          <w:tab w:val="left" w:leader="underscore" w:pos="2765"/>
          <w:tab w:val="left" w:leader="underscore" w:pos="4051"/>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Agreement made this </w:t>
      </w:r>
      <w:r w:rsidRPr="00AC627B">
        <w:rPr>
          <w:rStyle w:val="MSGENFONTSTYLENAMETEMPLATEROLEMSGENFONTSTYLENAMEBYROLETEXT3"/>
          <w:rFonts w:ascii="Times New Roman" w:hAnsi="Times New Roman" w:cs="Times New Roman"/>
          <w:sz w:val="24"/>
          <w:szCs w:val="24"/>
        </w:rPr>
        <w:tab/>
        <w:t xml:space="preserve"> day of </w:t>
      </w:r>
      <w:r w:rsidRPr="00AC627B">
        <w:rPr>
          <w:rStyle w:val="MSGENFONTSTYLENAMETEMPLATEROLEMSGENFONTSTYLENAMEBYROLETEXT3"/>
          <w:rFonts w:ascii="Times New Roman" w:hAnsi="Times New Roman" w:cs="Times New Roman"/>
          <w:sz w:val="24"/>
          <w:szCs w:val="24"/>
        </w:rPr>
        <w:tab/>
        <w:t>, 202___, by and between the Town Board of the</w:t>
      </w:r>
    </w:p>
    <w:p w14:paraId="183B2FD0" w14:textId="77777777" w:rsidR="00942F0E" w:rsidRPr="00AC627B" w:rsidRDefault="00942F0E" w:rsidP="00942F0E">
      <w:pPr>
        <w:pStyle w:val="MSGENFONTSTYLENAMETEMPLATEROLEMSGENFONTSTYLENAMEBYROLETEXT30"/>
        <w:tabs>
          <w:tab w:val="left" w:leader="underscore" w:pos="7541"/>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Town of Chenango, NY, a municipal corporation with its principal offices at 1529 State Route 12, Binghamton, NY 13901 (hereinafter the “Municipality”) and </w:t>
      </w:r>
      <w:r w:rsidRPr="00AC627B">
        <w:rPr>
          <w:rStyle w:val="MSGENFONTSTYLENAMETEMPLATEROLEMSGENFONTSTYLENAMEBYROLETEXT3"/>
          <w:rFonts w:ascii="Times New Roman" w:hAnsi="Times New Roman" w:cs="Times New Roman"/>
          <w:sz w:val="24"/>
          <w:szCs w:val="24"/>
        </w:rPr>
        <w:tab/>
        <w:t xml:space="preserve"> with its principal</w:t>
      </w:r>
    </w:p>
    <w:p w14:paraId="31A5EE85" w14:textId="77777777" w:rsidR="00942F0E" w:rsidRPr="00AC627B" w:rsidRDefault="00942F0E" w:rsidP="00942F0E">
      <w:pPr>
        <w:pStyle w:val="MSGENFONTSTYLENAMETEMPLATEROLEMSGENFONTSTYLENAMEBYROLETEXT30"/>
        <w:tabs>
          <w:tab w:val="left" w:leader="underscore" w:pos="5122"/>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offices at </w:t>
      </w:r>
      <w:r w:rsidRPr="00AC627B">
        <w:rPr>
          <w:rStyle w:val="MSGENFONTSTYLENAMETEMPLATEROLEMSGENFONTSTYLENAMEBYROLETEXT3"/>
          <w:rFonts w:ascii="Times New Roman" w:hAnsi="Times New Roman" w:cs="Times New Roman"/>
          <w:sz w:val="24"/>
          <w:szCs w:val="24"/>
        </w:rPr>
        <w:tab/>
        <w:t xml:space="preserve"> (hereinafter “Consultant”), upon the</w:t>
      </w:r>
    </w:p>
    <w:p w14:paraId="45BC2162" w14:textId="77777777" w:rsidR="00942F0E" w:rsidRPr="00AC627B" w:rsidRDefault="00942F0E" w:rsidP="00942F0E">
      <w:pPr>
        <w:pStyle w:val="MSGENFONTSTYLENAMETEMPLATEROLEMSGENFONTSTYLENAMEBYROLETEXT30"/>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following terms and conditions:</w:t>
      </w:r>
    </w:p>
    <w:p w14:paraId="5D5987DD" w14:textId="77777777" w:rsidR="00942F0E" w:rsidRPr="00AC627B" w:rsidRDefault="00942F0E" w:rsidP="00942F0E">
      <w:pPr>
        <w:pStyle w:val="MSGENFONTSTYLENAMETEMPLATEROLEMSGENFONTSTYLENAMEBYROLETEXT30"/>
        <w:numPr>
          <w:ilvl w:val="0"/>
          <w:numId w:val="8"/>
        </w:numPr>
        <w:tabs>
          <w:tab w:val="left" w:pos="339"/>
        </w:tabs>
        <w:ind w:hanging="38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mallCaps/>
          <w:sz w:val="24"/>
          <w:szCs w:val="24"/>
        </w:rPr>
        <w:t>n</w:t>
      </w:r>
      <w:r w:rsidRPr="00AC627B">
        <w:rPr>
          <w:rStyle w:val="MSGENFONTSTYLENAMETEMPLATEROLEMSGENFONTSTYLENAMEBYROLETEXT3"/>
          <w:rFonts w:ascii="Times New Roman" w:hAnsi="Times New Roman" w:cs="Times New Roman"/>
          <w:sz w:val="24"/>
          <w:szCs w:val="24"/>
        </w:rPr>
        <w:t xml:space="preserve">otwithstanding any terms, conditions or provisions, in any other writing between the parties, the consultant hereby agrees to effectuate the naming of the Municipality as an additional insured on the consultant’s insurance </w:t>
      </w:r>
      <w:proofErr w:type="spellStart"/>
      <w:r w:rsidRPr="00AC627B">
        <w:rPr>
          <w:rStyle w:val="MSGENFONTSTYLENAMETEMPLATEROLEMSGENFONTSTYLENAMEBYROLETEXT3"/>
          <w:rFonts w:ascii="Times New Roman" w:hAnsi="Times New Roman" w:cs="Times New Roman"/>
          <w:sz w:val="24"/>
          <w:szCs w:val="24"/>
        </w:rPr>
        <w:t>polices</w:t>
      </w:r>
      <w:proofErr w:type="spellEnd"/>
      <w:r w:rsidRPr="00AC627B">
        <w:rPr>
          <w:rStyle w:val="MSGENFONTSTYLENAMETEMPLATEROLEMSGENFONTSTYLENAMEBYROLETEXT3"/>
          <w:rFonts w:ascii="Times New Roman" w:hAnsi="Times New Roman" w:cs="Times New Roman"/>
          <w:sz w:val="24"/>
          <w:szCs w:val="24"/>
        </w:rPr>
        <w:t xml:space="preserve">, </w:t>
      </w:r>
      <w:proofErr w:type="gramStart"/>
      <w:r w:rsidRPr="00AC627B">
        <w:rPr>
          <w:rStyle w:val="MSGENFONTSTYLENAMETEMPLATEROLEMSGENFONTSTYLENAMEBYROLETEXT3"/>
          <w:rFonts w:ascii="Times New Roman" w:hAnsi="Times New Roman" w:cs="Times New Roman"/>
          <w:sz w:val="24"/>
          <w:szCs w:val="24"/>
        </w:rPr>
        <w:t>with the exception of</w:t>
      </w:r>
      <w:proofErr w:type="gramEnd"/>
      <w:r w:rsidRPr="00AC627B">
        <w:rPr>
          <w:rStyle w:val="MSGENFONTSTYLENAMETEMPLATEROLEMSGENFONTSTYLENAMEBYROLETEXT3"/>
          <w:rFonts w:ascii="Times New Roman" w:hAnsi="Times New Roman" w:cs="Times New Roman"/>
          <w:sz w:val="24"/>
          <w:szCs w:val="24"/>
        </w:rPr>
        <w:t xml:space="preserve"> workers' compensation, N.Y. State Disability and professional liability insurance. If the policy is written on a claims-made basis, the retroactive date must precede the date of the contract</w:t>
      </w:r>
    </w:p>
    <w:p w14:paraId="4EBE0C44" w14:textId="77777777" w:rsidR="00942F0E" w:rsidRPr="00AC627B" w:rsidRDefault="00942F0E" w:rsidP="00942F0E">
      <w:pPr>
        <w:pStyle w:val="MSGENFONTSTYLENAMETEMPLATEROLEMSGENFONTSTYLENAMEBYROLETEXT30"/>
        <w:numPr>
          <w:ilvl w:val="0"/>
          <w:numId w:val="8"/>
        </w:numPr>
        <w:tabs>
          <w:tab w:val="left" w:pos="344"/>
          <w:tab w:val="left" w:pos="715"/>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policy naming the Municipality as an additional insured shall:</w:t>
      </w:r>
    </w:p>
    <w:p w14:paraId="6BE96484" w14:textId="77777777" w:rsidR="00942F0E" w:rsidRPr="00AC627B" w:rsidRDefault="00942F0E" w:rsidP="00942F0E">
      <w:pPr>
        <w:pStyle w:val="MSGENFONTSTYLENAMETEMPLATEROLEMSGENFONTSTYLENAMEBYROLETEXT30"/>
        <w:numPr>
          <w:ilvl w:val="0"/>
          <w:numId w:val="9"/>
        </w:numPr>
        <w:tabs>
          <w:tab w:val="left" w:pos="1452"/>
          <w:tab w:val="left" w:pos="1455"/>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Purchase an insurance policy from an A.M. Best rated "Secure" insurer, licensed in New York State. A New York State licensed insurer is preferred. The decision to accept specific insurers lies exclusively with the Municipality.</w:t>
      </w:r>
    </w:p>
    <w:p w14:paraId="73C217A8" w14:textId="77777777" w:rsidR="00942F0E" w:rsidRPr="00AC627B" w:rsidRDefault="00942F0E" w:rsidP="00942F0E">
      <w:pPr>
        <w:pStyle w:val="MSGENFONTSTYLENAMETEMPLATEROLEMSGENFONTSTYLENAMEBYROLETEXT30"/>
        <w:numPr>
          <w:ilvl w:val="0"/>
          <w:numId w:val="9"/>
        </w:numPr>
        <w:tabs>
          <w:tab w:val="left" w:pos="1452"/>
          <w:tab w:val="left" w:pos="1470"/>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State that the organization's coverage shall be primary and non-contributory coverage for the Municipality, its Board, employees and volunteers.</w:t>
      </w:r>
    </w:p>
    <w:p w14:paraId="78128409" w14:textId="77777777" w:rsidR="00942F0E" w:rsidRPr="00AC627B" w:rsidRDefault="00942F0E" w:rsidP="00942F0E">
      <w:pPr>
        <w:pStyle w:val="MSGENFONTSTYLENAMETEMPLATEROLEMSGENFONTSTYLENAMEBYROLETEXT30"/>
        <w:numPr>
          <w:ilvl w:val="0"/>
          <w:numId w:val="9"/>
        </w:numPr>
        <w:tabs>
          <w:tab w:val="left" w:pos="1452"/>
          <w:tab w:val="left" w:pos="1455"/>
        </w:tabs>
        <w:ind w:left="146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Municipality shall be listed as an additional insured by using endorsement CG 2026 or equivalent. A completed copy of the endorsement must be attached to the certificate of insurance.</w:t>
      </w:r>
    </w:p>
    <w:p w14:paraId="79603EC8" w14:textId="77777777" w:rsidR="00942F0E" w:rsidRPr="00AC627B" w:rsidRDefault="00942F0E" w:rsidP="00942F0E">
      <w:pPr>
        <w:pStyle w:val="MSGENFONTSTYLENAMETEMPLATEROLEMSGENFONTSTYLENAMEBYROLETEXT30"/>
        <w:numPr>
          <w:ilvl w:val="0"/>
          <w:numId w:val="8"/>
        </w:numPr>
        <w:tabs>
          <w:tab w:val="left" w:pos="339"/>
          <w:tab w:val="left" w:pos="715"/>
          <w:tab w:val="left" w:pos="1430"/>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a.</w:t>
      </w:r>
      <w:r w:rsidRPr="00AC627B">
        <w:rPr>
          <w:rStyle w:val="MSGENFONTSTYLENAMETEMPLATEROLEMSGENFONTSTYLENAMEBYROLETEXT3"/>
          <w:rFonts w:ascii="Times New Roman" w:hAnsi="Times New Roman" w:cs="Times New Roman"/>
          <w:sz w:val="24"/>
          <w:szCs w:val="24"/>
        </w:rPr>
        <w:tab/>
        <w:t>The certificate of insurance must describe the specific services provided by the contractor (e.g., auditing, information technology consulting) that are covered by the commercial general liability policy and the umbrella policy.</w:t>
      </w:r>
    </w:p>
    <w:p w14:paraId="7C55860C" w14:textId="77777777" w:rsidR="00942F0E" w:rsidRPr="00AC627B" w:rsidRDefault="00942F0E" w:rsidP="00942F0E">
      <w:pPr>
        <w:pStyle w:val="MSGENFONTSTYLENAMETEMPLATEROLEMSGENFONTSTYLENAMEBYROLETEXT30"/>
        <w:tabs>
          <w:tab w:val="left" w:pos="1452"/>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b.</w:t>
      </w:r>
      <w:r w:rsidRPr="00AC627B">
        <w:rPr>
          <w:rStyle w:val="MSGENFONTSTYLENAMETEMPLATEROLEMSGENFONTSTYLENAMEBYROLETEXT3"/>
          <w:rFonts w:ascii="Times New Roman" w:hAnsi="Times New Roman" w:cs="Times New Roman"/>
          <w:sz w:val="24"/>
          <w:szCs w:val="24"/>
        </w:rPr>
        <w:tab/>
        <w:t>At the Municipality's request, the contractor shall provide a copy of the declaration page of the liability policies with a list of endorsements and forms. If so requested, the contractor will provide a copy of the policy endorsements and forms.</w:t>
      </w:r>
    </w:p>
    <w:p w14:paraId="78048340" w14:textId="77777777" w:rsidR="00942F0E" w:rsidRPr="00AC627B" w:rsidRDefault="00942F0E" w:rsidP="00942F0E">
      <w:pPr>
        <w:pStyle w:val="MSGENFONTSTYLENAMETEMPLATEROLEMSGENFONTSTYLENAMEBYROLETEXT30"/>
        <w:numPr>
          <w:ilvl w:val="0"/>
          <w:numId w:val="8"/>
        </w:numPr>
        <w:tabs>
          <w:tab w:val="left" w:pos="344"/>
        </w:tabs>
        <w:ind w:hanging="38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consultant agrees to indemnify the Municipality for any applicable deductibles and self-insured retentions.</w:t>
      </w:r>
    </w:p>
    <w:p w14:paraId="602C290E" w14:textId="77777777" w:rsidR="00942F0E" w:rsidRPr="00AC627B" w:rsidRDefault="00942F0E" w:rsidP="00942F0E">
      <w:pPr>
        <w:pStyle w:val="MSGENFONTSTYLENAMETEMPLATEROLEMSGENFONTSTYLENAMEBYROLETEXT30"/>
        <w:numPr>
          <w:ilvl w:val="0"/>
          <w:numId w:val="8"/>
        </w:numPr>
        <w:tabs>
          <w:tab w:val="left" w:pos="339"/>
          <w:tab w:val="left" w:pos="710"/>
        </w:tabs>
        <w:ind w:left="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Required Insurance:</w:t>
      </w:r>
    </w:p>
    <w:p w14:paraId="192FF334" w14:textId="77777777" w:rsidR="00942F0E" w:rsidRPr="00AC627B" w:rsidRDefault="00942F0E" w:rsidP="00942F0E">
      <w:pPr>
        <w:pStyle w:val="MSGENFONTSTYLENAMETEMPLATEROLEMSGENFONTSTYLENAMEBYROLETEXT30"/>
        <w:numPr>
          <w:ilvl w:val="0"/>
          <w:numId w:val="10"/>
        </w:numPr>
        <w:tabs>
          <w:tab w:val="left" w:pos="1452"/>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Commercial General Liability Insurance</w:t>
      </w:r>
    </w:p>
    <w:p w14:paraId="5F91C1B1" w14:textId="77777777" w:rsidR="00942F0E" w:rsidRPr="00AC627B" w:rsidRDefault="00942F0E" w:rsidP="00942F0E">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$1,000,000 per occurrence/ $2,000,000 aggregate.</w:t>
      </w:r>
    </w:p>
    <w:p w14:paraId="75C09F27" w14:textId="77777777" w:rsidR="00942F0E" w:rsidRPr="00AC627B" w:rsidRDefault="00942F0E" w:rsidP="00942F0E">
      <w:pPr>
        <w:pStyle w:val="MSGENFONTSTYLENAMETEMPLATEROLEMSGENFONTSTYLENAMEBYROLETEXT30"/>
        <w:numPr>
          <w:ilvl w:val="0"/>
          <w:numId w:val="10"/>
        </w:numPr>
        <w:tabs>
          <w:tab w:val="left" w:pos="1452"/>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Workers' Compensation and N.Y.S. Disability</w:t>
      </w:r>
    </w:p>
    <w:p w14:paraId="79A6A508" w14:textId="77777777" w:rsidR="00942F0E" w:rsidRPr="00AC627B" w:rsidRDefault="00942F0E" w:rsidP="00942F0E">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Statutory Workers' Compensation, Employers' Liability and N.Y.S. Disability Benefits Insurance for all employees. Proof of coverage must be on the approved specific form, as required by the New York State Workers’ Compensation Board. ACORD certificates are not acceptable.</w:t>
      </w:r>
      <w:r w:rsidRPr="00AC627B">
        <w:rPr>
          <w:rFonts w:ascii="Times New Roman" w:hAnsi="Times New Roman" w:cs="Times New Roman"/>
          <w:sz w:val="24"/>
          <w:szCs w:val="24"/>
        </w:rPr>
        <w:br w:type="page"/>
      </w:r>
    </w:p>
    <w:p w14:paraId="09162C81" w14:textId="77777777" w:rsidR="00942F0E" w:rsidRPr="00AC627B" w:rsidRDefault="00942F0E" w:rsidP="00942F0E">
      <w:pPr>
        <w:pStyle w:val="MSGENFONTSTYLENAMETEMPLATEROLEMSGENFONTSTYLENAMEBYROLETEXT30"/>
        <w:tabs>
          <w:tab w:val="left" w:pos="2583"/>
          <w:tab w:val="left" w:pos="3658"/>
          <w:tab w:val="left" w:pos="4570"/>
          <w:tab w:val="left" w:pos="6188"/>
          <w:tab w:val="left" w:pos="7206"/>
          <w:tab w:val="left" w:pos="8770"/>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A self-employed person and certain partners and corporate officers are excluded from the definition of “employee” pursuant to Workers’ Compensation Law Section 2 (4). As such, individuals </w:t>
      </w:r>
      <w:proofErr w:type="gramStart"/>
      <w:r w:rsidRPr="00AC627B">
        <w:rPr>
          <w:rStyle w:val="MSGENFONTSTYLENAMETEMPLATEROLEMSGENFONTSTYLENAMEBYROLETEXT3"/>
          <w:rFonts w:ascii="Times New Roman" w:hAnsi="Times New Roman" w:cs="Times New Roman"/>
          <w:sz w:val="24"/>
          <w:szCs w:val="24"/>
        </w:rPr>
        <w:t>in</w:t>
      </w:r>
      <w:proofErr w:type="gramEnd"/>
      <w:r w:rsidRPr="00AC627B">
        <w:rPr>
          <w:rStyle w:val="MSGENFONTSTYLENAMETEMPLATEROLEMSGENFONTSTYLENAMEBYROLETEXT3"/>
          <w:rFonts w:ascii="Times New Roman" w:hAnsi="Times New Roman" w:cs="Times New Roman"/>
          <w:sz w:val="24"/>
          <w:szCs w:val="24"/>
        </w:rPr>
        <w:t xml:space="preserve"> such capacity are excluded from Workers’ Compensation Law </w:t>
      </w:r>
      <w:proofErr w:type="gramStart"/>
      <w:r w:rsidRPr="00AC627B">
        <w:rPr>
          <w:rStyle w:val="MSGENFONTSTYLENAMETEMPLATEROLEMSGENFONTSTYLENAMEBYROLETEXT3"/>
          <w:rFonts w:ascii="Times New Roman" w:hAnsi="Times New Roman" w:cs="Times New Roman"/>
          <w:sz w:val="24"/>
          <w:szCs w:val="24"/>
        </w:rPr>
        <w:t>coverage</w:t>
      </w:r>
      <w:proofErr w:type="gramEnd"/>
      <w:r w:rsidRPr="00AC627B">
        <w:rPr>
          <w:rStyle w:val="MSGENFONTSTYLENAMETEMPLATEROLEMSGENFONTSTYLENAMEBYROLETEXT3"/>
          <w:rFonts w:ascii="Times New Roman" w:hAnsi="Times New Roman" w:cs="Times New Roman"/>
          <w:sz w:val="24"/>
          <w:szCs w:val="24"/>
        </w:rPr>
        <w:t xml:space="preserve"> requirements. A person seeking an exemption must file a CE-200 form with the state. The form</w:t>
      </w:r>
      <w:r w:rsidRPr="00AC627B">
        <w:rPr>
          <w:rStyle w:val="MSGENFONTSTYLENAMETEMPLATEROLEMSGENFONTSTYLENAMEBYROLETEXT3"/>
          <w:rFonts w:ascii="Times New Roman" w:hAnsi="Times New Roman" w:cs="Times New Roman"/>
          <w:sz w:val="24"/>
          <w:szCs w:val="24"/>
        </w:rPr>
        <w:tab/>
        <w:t>may</w:t>
      </w:r>
      <w:r w:rsidRPr="00AC627B">
        <w:rPr>
          <w:rStyle w:val="MSGENFONTSTYLENAMETEMPLATEROLEMSGENFONTSTYLENAMEBYROLETEXT3"/>
          <w:rFonts w:ascii="Times New Roman" w:hAnsi="Times New Roman" w:cs="Times New Roman"/>
          <w:sz w:val="24"/>
          <w:szCs w:val="24"/>
        </w:rPr>
        <w:tab/>
        <w:t>be</w:t>
      </w:r>
      <w:r w:rsidRPr="00AC627B">
        <w:rPr>
          <w:rStyle w:val="MSGENFONTSTYLENAMETEMPLATEROLEMSGENFONTSTYLENAMEBYROLETEXT3"/>
          <w:rFonts w:ascii="Times New Roman" w:hAnsi="Times New Roman" w:cs="Times New Roman"/>
          <w:sz w:val="24"/>
          <w:szCs w:val="24"/>
        </w:rPr>
        <w:tab/>
        <w:t>completed</w:t>
      </w:r>
      <w:r w:rsidRPr="00AC627B">
        <w:rPr>
          <w:rStyle w:val="MSGENFONTSTYLENAMETEMPLATEROLEMSGENFONTSTYLENAMEBYROLETEXT3"/>
          <w:rFonts w:ascii="Times New Roman" w:hAnsi="Times New Roman" w:cs="Times New Roman"/>
          <w:sz w:val="24"/>
          <w:szCs w:val="24"/>
        </w:rPr>
        <w:tab/>
        <w:t>and</w:t>
      </w:r>
      <w:r w:rsidRPr="00AC627B">
        <w:rPr>
          <w:rStyle w:val="MSGENFONTSTYLENAMETEMPLATEROLEMSGENFONTSTYLENAMEBYROLETEXT3"/>
          <w:rFonts w:ascii="Times New Roman" w:hAnsi="Times New Roman" w:cs="Times New Roman"/>
          <w:sz w:val="24"/>
          <w:szCs w:val="24"/>
        </w:rPr>
        <w:tab/>
        <w:t>submitted</w:t>
      </w:r>
      <w:r w:rsidRPr="00AC627B">
        <w:rPr>
          <w:rStyle w:val="MSGENFONTSTYLENAMETEMPLATEROLEMSGENFONTSTYLENAMEBYROLETEXT3"/>
          <w:rFonts w:ascii="Times New Roman" w:hAnsi="Times New Roman" w:cs="Times New Roman"/>
          <w:sz w:val="24"/>
          <w:szCs w:val="24"/>
        </w:rPr>
        <w:tab/>
        <w:t>online:</w:t>
      </w:r>
    </w:p>
    <w:p w14:paraId="32B6096F" w14:textId="77777777" w:rsidR="00942F0E" w:rsidRPr="00AC627B" w:rsidRDefault="00942F0E" w:rsidP="00942F0E">
      <w:pPr>
        <w:pStyle w:val="MSGENFONTSTYLENAMETEMPLATEROLEMSGENFONTSTYLENAMEBYROLETEXT30"/>
        <w:ind w:left="1460"/>
        <w:jc w:val="both"/>
        <w:rPr>
          <w:rFonts w:ascii="Times New Roman" w:hAnsi="Times New Roman" w:cs="Times New Roman"/>
          <w:sz w:val="24"/>
          <w:szCs w:val="24"/>
        </w:rPr>
      </w:pPr>
      <w:hyperlink r:id="rId11" w:history="1">
        <w:r w:rsidRPr="00AC627B">
          <w:rPr>
            <w:rStyle w:val="MSGENFONTSTYLENAMETEMPLATEROLEMSGENFONTSTYLENAMEBYROLETEXT3"/>
            <w:rFonts w:ascii="Times New Roman" w:hAnsi="Times New Roman" w:cs="Times New Roman"/>
            <w:color w:val="0000FF"/>
            <w:sz w:val="24"/>
            <w:szCs w:val="24"/>
            <w:u w:val="single"/>
          </w:rPr>
          <w:t>http://www.wcb.state.ny.us/content/ebiz/wc_db_exemptions/requestExemptionOverview.</w:t>
        </w:r>
      </w:hyperlink>
      <w:r w:rsidRPr="00AC627B">
        <w:rPr>
          <w:rStyle w:val="MSGENFONTSTYLENAMETEMPLATEROLEMSGENFONTSTYLENAMEBYROLETEXT3"/>
          <w:rFonts w:ascii="Times New Roman" w:hAnsi="Times New Roman" w:cs="Times New Roman"/>
          <w:color w:val="0000FF"/>
          <w:sz w:val="24"/>
          <w:szCs w:val="24"/>
          <w:u w:val="single"/>
        </w:rPr>
        <w:t xml:space="preserve"> </w:t>
      </w:r>
      <w:hyperlink r:id="rId12" w:history="1">
        <w:proofErr w:type="spellStart"/>
        <w:r w:rsidRPr="00AC627B">
          <w:rPr>
            <w:rStyle w:val="MSGENFONTSTYLENAMETEMPLATEROLEMSGENFONTSTYLENAMEBYROLETEXT3"/>
            <w:rFonts w:ascii="Times New Roman" w:hAnsi="Times New Roman" w:cs="Times New Roman"/>
            <w:color w:val="0000FF"/>
            <w:sz w:val="24"/>
            <w:szCs w:val="24"/>
            <w:u w:val="single"/>
          </w:rPr>
          <w:t>jsp</w:t>
        </w:r>
        <w:proofErr w:type="spellEnd"/>
      </w:hyperlink>
    </w:p>
    <w:p w14:paraId="0C94C67D" w14:textId="77777777" w:rsidR="00942F0E" w:rsidRPr="00AC627B" w:rsidRDefault="00942F0E" w:rsidP="00942F0E">
      <w:pPr>
        <w:pStyle w:val="MSGENFONTSTYLENAMETEMPLATEROLEMSGENFONTSTYLENAMEBYROLETEXT30"/>
        <w:numPr>
          <w:ilvl w:val="0"/>
          <w:numId w:val="10"/>
        </w:numPr>
        <w:tabs>
          <w:tab w:val="left" w:pos="1455"/>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Professional Errors and Omissions Insurance</w:t>
      </w:r>
    </w:p>
    <w:p w14:paraId="428F50BF" w14:textId="77777777" w:rsidR="00942F0E" w:rsidRPr="00AC627B" w:rsidRDefault="00942F0E" w:rsidP="00942F0E">
      <w:pPr>
        <w:pStyle w:val="MSGENFONTSTYLENAMETEMPLATEROLEMSGENFONTSTYLENAMEBYROLETEXT30"/>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$2,000,000 per occurrence/ $2,000,000 aggregate for the professional acts of the consultant performed under the contract for the Municipality. If written on a “claims-made” basis, the retroactive date must pre-date the inception of the contract or agreement. Coverage shall remain in effect for two years following the completion of work.</w:t>
      </w:r>
    </w:p>
    <w:p w14:paraId="0F199717" w14:textId="77777777" w:rsidR="00942F0E" w:rsidRPr="00AC627B" w:rsidRDefault="00942F0E" w:rsidP="00942F0E">
      <w:pPr>
        <w:pStyle w:val="MSGENFONTSTYLENAMETEMPLATEROLEMSGENFONTSTYLENAMEBYROLETEXT30"/>
        <w:numPr>
          <w:ilvl w:val="0"/>
          <w:numId w:val="10"/>
        </w:numPr>
        <w:tabs>
          <w:tab w:val="left" w:pos="1455"/>
          <w:tab w:val="left" w:pos="1460"/>
        </w:tabs>
        <w:ind w:left="0" w:firstLine="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b/>
          <w:bCs/>
          <w:sz w:val="24"/>
          <w:szCs w:val="24"/>
        </w:rPr>
        <w:t>Excess Insurance</w:t>
      </w:r>
    </w:p>
    <w:p w14:paraId="63C60FD1" w14:textId="77777777" w:rsidR="00942F0E" w:rsidRPr="00AC627B" w:rsidRDefault="00942F0E" w:rsidP="00942F0E">
      <w:pPr>
        <w:pStyle w:val="MSGENFONTSTYLENAMETEMPLATEROLEMSGENFONTSTYLENAMEBYROLETEXT30"/>
        <w:tabs>
          <w:tab w:val="left" w:leader="underscore" w:pos="4086"/>
        </w:tabs>
        <w:ind w:left="146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w:t>
      </w:r>
      <w:r w:rsidRPr="00AC627B">
        <w:rPr>
          <w:rStyle w:val="MSGENFONTSTYLENAMETEMPLATEROLEMSGENFONTSTYLENAMEBYROLETEXT3"/>
          <w:rFonts w:ascii="Times New Roman" w:hAnsi="Times New Roman" w:cs="Times New Roman"/>
          <w:sz w:val="24"/>
          <w:szCs w:val="24"/>
        </w:rPr>
        <w:tab/>
        <w:t xml:space="preserve"> each occurrence and aggregate. Excess coverage shall be</w:t>
      </w:r>
      <w:r>
        <w:rPr>
          <w:rStyle w:val="MSGENFONTSTYLENAMETEMPLATEROLEMSGENFONTSTYLENAMEBYROLETEXT3"/>
          <w:rFonts w:ascii="Times New Roman" w:hAnsi="Times New Roman" w:cs="Times New Roman"/>
          <w:sz w:val="24"/>
          <w:szCs w:val="24"/>
        </w:rPr>
        <w:t xml:space="preserve"> </w:t>
      </w:r>
      <w:r w:rsidRPr="00AC627B">
        <w:rPr>
          <w:rStyle w:val="MSGENFONTSTYLENAMETEMPLATEROLEMSGENFONTSTYLENAMEBYROLETEXT3"/>
          <w:rFonts w:ascii="Times New Roman" w:hAnsi="Times New Roman" w:cs="Times New Roman"/>
          <w:sz w:val="24"/>
          <w:szCs w:val="24"/>
        </w:rPr>
        <w:t>on a follow-form basis.</w:t>
      </w:r>
    </w:p>
    <w:p w14:paraId="4059A330" w14:textId="77777777" w:rsidR="00942F0E" w:rsidRPr="00AC627B" w:rsidRDefault="00942F0E" w:rsidP="00942F0E">
      <w:pPr>
        <w:pStyle w:val="MSGENFONTSTYLENAMETEMPLATEROLEMSGENFONTSTYLENAMEBYROLETEXT30"/>
        <w:numPr>
          <w:ilvl w:val="0"/>
          <w:numId w:val="8"/>
        </w:numPr>
        <w:tabs>
          <w:tab w:val="left" w:pos="326"/>
          <w:tab w:val="left" w:pos="715"/>
        </w:tabs>
        <w:ind w:left="740"/>
        <w:jc w:val="both"/>
        <w:rPr>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 xml:space="preserve">Consultant acknowledges that failure to obtain such insurance on behalf of the Municipality constitutes a material breach of contract. The consultant is to provide the Municipality with a certificate of insurance, evidencing the above requirements have been met, prior to the commencement of work or use of facilities. The failure of the Municipality to object to the contents of the certificate or the absence of same shall not be deemed a waiver of </w:t>
      </w:r>
      <w:proofErr w:type="gramStart"/>
      <w:r w:rsidRPr="00AC627B">
        <w:rPr>
          <w:rStyle w:val="MSGENFONTSTYLENAMETEMPLATEROLEMSGENFONTSTYLENAMEBYROLETEXT3"/>
          <w:rFonts w:ascii="Times New Roman" w:hAnsi="Times New Roman" w:cs="Times New Roman"/>
          <w:sz w:val="24"/>
          <w:szCs w:val="24"/>
        </w:rPr>
        <w:t>any and all</w:t>
      </w:r>
      <w:proofErr w:type="gramEnd"/>
      <w:r w:rsidRPr="00AC627B">
        <w:rPr>
          <w:rStyle w:val="MSGENFONTSTYLENAMETEMPLATEROLEMSGENFONTSTYLENAMEBYROLETEXT3"/>
          <w:rFonts w:ascii="Times New Roman" w:hAnsi="Times New Roman" w:cs="Times New Roman"/>
          <w:sz w:val="24"/>
          <w:szCs w:val="24"/>
        </w:rPr>
        <w:t xml:space="preserve"> rights held by the Municipality.</w:t>
      </w:r>
    </w:p>
    <w:p w14:paraId="49D62F3F" w14:textId="77777777" w:rsidR="00942F0E" w:rsidRDefault="00942F0E" w:rsidP="00942F0E">
      <w:pPr>
        <w:pStyle w:val="MSGENFONTSTYLENAMETEMPLATEROLEMSGENFONTSTYLENAMEBYROLETEXT30"/>
        <w:numPr>
          <w:ilvl w:val="0"/>
          <w:numId w:val="8"/>
        </w:numPr>
        <w:tabs>
          <w:tab w:val="left" w:pos="326"/>
          <w:tab w:val="left" w:pos="710"/>
        </w:tabs>
        <w:ind w:left="740"/>
        <w:jc w:val="both"/>
        <w:rPr>
          <w:rStyle w:val="MSGENFONTSTYLENAMETEMPLATEROLEMSGENFONTSTYLENAMEBYROLETEXT3"/>
          <w:rFonts w:ascii="Times New Roman" w:hAnsi="Times New Roman" w:cs="Times New Roman"/>
          <w:sz w:val="24"/>
          <w:szCs w:val="24"/>
        </w:rPr>
      </w:pPr>
      <w:r w:rsidRPr="00AC627B">
        <w:rPr>
          <w:rStyle w:val="MSGENFONTSTYLENAMETEMPLATEROLEMSGENFONTSTYLENAMEBYROLETEXT3"/>
          <w:rFonts w:ascii="Times New Roman" w:hAnsi="Times New Roman" w:cs="Times New Roman"/>
          <w:sz w:val="24"/>
          <w:szCs w:val="24"/>
        </w:rPr>
        <w:t>The consultant acknowledges that the procurement of such insurance as required herein is intended to benefit not only the Municipality but also the Municipality's insurer.</w:t>
      </w:r>
    </w:p>
    <w:p w14:paraId="38DF5050"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p>
    <w:p w14:paraId="6A18F164"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bookmarkStart w:id="2" w:name="_Hlk208737691"/>
      <w:r>
        <w:rPr>
          <w:rStyle w:val="MSGENFONTSTYLENAMETEMPLATEROLEMSGENFONTSTYLENAMEBYROLETEXT3"/>
          <w:rFonts w:ascii="Times New Roman" w:hAnsi="Times New Roman" w:cs="Times New Roman"/>
          <w:sz w:val="24"/>
          <w:szCs w:val="24"/>
        </w:rPr>
        <w:t>Accepted by:</w:t>
      </w:r>
    </w:p>
    <w:p w14:paraId="59F16B7C"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sz w:val="24"/>
          <w:szCs w:val="24"/>
        </w:rPr>
      </w:pPr>
    </w:p>
    <w:p w14:paraId="1DB54BF1"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roofErr w:type="gramStart"/>
      <w:r>
        <w:rPr>
          <w:rStyle w:val="MSGENFONTSTYLENAMETEMPLATEROLEMSGENFONTSTYLENAMEBYROLETEXT3"/>
          <w:rFonts w:ascii="Times New Roman" w:hAnsi="Times New Roman" w:cs="Times New Roman"/>
          <w:sz w:val="24"/>
          <w:szCs w:val="24"/>
        </w:rPr>
        <w:t>____________________________</w:t>
      </w:r>
      <w:r>
        <w:rPr>
          <w:rStyle w:val="MSGENFONTSTYLENAMETEMPLATEROLEMSGENFONTSTYLENAMEBYROLETEXT3"/>
          <w:rFonts w:ascii="Times New Roman" w:hAnsi="Times New Roman" w:cs="Times New Roman"/>
          <w:sz w:val="24"/>
          <w:szCs w:val="24"/>
        </w:rPr>
        <w:tab/>
      </w:r>
      <w:r>
        <w:rPr>
          <w:rStyle w:val="MSGENFONTSTYLENAMETEMPLATEROLEMSGENFONTSTYLENAMEBYROLETEXT3"/>
          <w:rFonts w:ascii="Times New Roman" w:hAnsi="Times New Roman" w:cs="Times New Roman"/>
          <w:sz w:val="24"/>
          <w:szCs w:val="24"/>
        </w:rPr>
        <w:tab/>
      </w:r>
      <w:proofErr w:type="gramEnd"/>
      <w:r>
        <w:rPr>
          <w:rStyle w:val="MSGENFONTSTYLENAMETEMPLATEROLEMSGENFONTSTYLENAMEBYROLETEXT3"/>
          <w:rFonts w:ascii="Times New Roman" w:hAnsi="Times New Roman" w:cs="Times New Roman"/>
          <w:sz w:val="24"/>
          <w:szCs w:val="24"/>
        </w:rPr>
        <w:tab/>
      </w:r>
      <w:r>
        <w:rPr>
          <w:rStyle w:val="MSGENFONTSTYLENAMETEMPLATEROLEMSGENFONTSTYLENAMEBYROLETEXT3"/>
          <w:rFonts w:ascii="Times New Roman" w:hAnsi="Times New Roman" w:cs="Times New Roman"/>
          <w:b/>
          <w:bCs/>
          <w:sz w:val="24"/>
          <w:szCs w:val="24"/>
        </w:rPr>
        <w:t>Town of Chenango</w:t>
      </w:r>
    </w:p>
    <w:p w14:paraId="4F2F1280"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5BE589F2"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0FE9F3C4"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Signature: _________________</w:t>
      </w:r>
      <w:proofErr w:type="gramStart"/>
      <w:r>
        <w:rPr>
          <w:rStyle w:val="MSGENFONTSTYLENAMETEMPLATEROLEMSGENFONTSTYLENAMEBYROLETEXT3"/>
          <w:rFonts w:ascii="Times New Roman" w:hAnsi="Times New Roman" w:cs="Times New Roman"/>
          <w:b/>
          <w:bCs/>
          <w:sz w:val="24"/>
          <w:szCs w:val="24"/>
        </w:rPr>
        <w:t>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proofErr w:type="gramEnd"/>
      <w:r>
        <w:rPr>
          <w:rStyle w:val="MSGENFONTSTYLENAMETEMPLATEROLEMSGENFONTSTYLENAMEBYROLETEXT3"/>
          <w:rFonts w:ascii="Times New Roman" w:hAnsi="Times New Roman" w:cs="Times New Roman"/>
          <w:b/>
          <w:bCs/>
          <w:sz w:val="24"/>
          <w:szCs w:val="24"/>
        </w:rPr>
        <w:tab/>
        <w:t>Signature: ________________</w:t>
      </w:r>
    </w:p>
    <w:p w14:paraId="1D395A6E"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3C4EF897"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Printed Name: _______________</w:t>
      </w:r>
      <w:proofErr w:type="gramStart"/>
      <w:r>
        <w:rPr>
          <w:rStyle w:val="MSGENFONTSTYLENAMETEMPLATEROLEMSGENFONTSTYLENAMEBYROLETEXT3"/>
          <w:rFonts w:ascii="Times New Roman" w:hAnsi="Times New Roman" w:cs="Times New Roman"/>
          <w:b/>
          <w:bCs/>
          <w:sz w:val="24"/>
          <w:szCs w:val="24"/>
        </w:rPr>
        <w:t>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proofErr w:type="gramEnd"/>
      <w:r>
        <w:rPr>
          <w:rStyle w:val="MSGENFONTSTYLENAMETEMPLATEROLEMSGENFONTSTYLENAMEBYROLETEXT3"/>
          <w:rFonts w:ascii="Times New Roman" w:hAnsi="Times New Roman" w:cs="Times New Roman"/>
          <w:b/>
          <w:bCs/>
          <w:sz w:val="24"/>
          <w:szCs w:val="24"/>
        </w:rPr>
        <w:tab/>
        <w:t>Printed Name: ________________</w:t>
      </w:r>
    </w:p>
    <w:p w14:paraId="3CA38F66"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69C10E06"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Title: ________________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t>Title: ________________</w:t>
      </w:r>
    </w:p>
    <w:p w14:paraId="2E43F172" w14:textId="77777777" w:rsidR="00942F0E"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p>
    <w:p w14:paraId="7F926027" w14:textId="77777777" w:rsidR="00942F0E" w:rsidRPr="001A4383" w:rsidRDefault="00942F0E" w:rsidP="00942F0E">
      <w:pPr>
        <w:pStyle w:val="MSGENFONTSTYLENAMETEMPLATEROLEMSGENFONTSTYLENAMEBYROLETEXT30"/>
        <w:tabs>
          <w:tab w:val="left" w:pos="326"/>
          <w:tab w:val="left" w:pos="710"/>
        </w:tabs>
        <w:ind w:left="0"/>
        <w:jc w:val="both"/>
        <w:rPr>
          <w:rStyle w:val="MSGENFONTSTYLENAMETEMPLATEROLEMSGENFONTSTYLENAMEBYROLETEXT3"/>
          <w:rFonts w:ascii="Times New Roman" w:hAnsi="Times New Roman" w:cs="Times New Roman"/>
          <w:b/>
          <w:bCs/>
          <w:sz w:val="24"/>
          <w:szCs w:val="24"/>
        </w:rPr>
      </w:pPr>
      <w:r>
        <w:rPr>
          <w:rStyle w:val="MSGENFONTSTYLENAMETEMPLATEROLEMSGENFONTSTYLENAMEBYROLETEXT3"/>
          <w:rFonts w:ascii="Times New Roman" w:hAnsi="Times New Roman" w:cs="Times New Roman"/>
          <w:b/>
          <w:bCs/>
          <w:sz w:val="24"/>
          <w:szCs w:val="24"/>
        </w:rPr>
        <w:t>Date: ________________</w:t>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r>
      <w:r>
        <w:rPr>
          <w:rStyle w:val="MSGENFONTSTYLENAMETEMPLATEROLEMSGENFONTSTYLENAMEBYROLETEXT3"/>
          <w:rFonts w:ascii="Times New Roman" w:hAnsi="Times New Roman" w:cs="Times New Roman"/>
          <w:b/>
          <w:bCs/>
          <w:sz w:val="24"/>
          <w:szCs w:val="24"/>
        </w:rPr>
        <w:tab/>
        <w:t>Date: ________________</w:t>
      </w:r>
    </w:p>
    <w:bookmarkEnd w:id="2"/>
    <w:p w14:paraId="2D7FABC9" w14:textId="77777777" w:rsidR="00942F0E" w:rsidRPr="00543E5F" w:rsidRDefault="00942F0E" w:rsidP="00942F0E">
      <w:pPr>
        <w:autoSpaceDE w:val="0"/>
        <w:autoSpaceDN w:val="0"/>
        <w:adjustRightInd w:val="0"/>
        <w:spacing w:after="0" w:line="240" w:lineRule="auto"/>
        <w:ind w:right="-20"/>
        <w:rPr>
          <w:rFonts w:ascii="Times New Roman" w:hAnsi="Times New Roman" w:cs="Times New Roman"/>
          <w:iCs/>
          <w:w w:val="101"/>
          <w:sz w:val="24"/>
          <w:szCs w:val="24"/>
        </w:rPr>
      </w:pPr>
    </w:p>
    <w:p w14:paraId="15EDFBFD" w14:textId="77777777" w:rsidR="00942F0E" w:rsidRPr="00543E5F" w:rsidRDefault="00942F0E" w:rsidP="00942F0E">
      <w:pPr>
        <w:spacing w:after="0" w:line="240" w:lineRule="auto"/>
        <w:rPr>
          <w:rFonts w:ascii="Times New Roman" w:hAnsi="Times New Roman" w:cs="Times New Roman"/>
          <w:sz w:val="24"/>
          <w:szCs w:val="24"/>
        </w:rPr>
      </w:pPr>
    </w:p>
    <w:p w14:paraId="5DAF1C36" w14:textId="77777777" w:rsidR="00D55441" w:rsidRDefault="00D55441"/>
    <w:sectPr w:rsidR="00D55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ypatia Sans Pro">
    <w:altName w:val="Calibri"/>
    <w:panose1 w:val="00000000000000000000"/>
    <w:charset w:val="00"/>
    <w:family w:val="swiss"/>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6DD"/>
    <w:multiLevelType w:val="multilevel"/>
    <w:tmpl w:val="404E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85063"/>
    <w:multiLevelType w:val="multilevel"/>
    <w:tmpl w:val="37923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B350B8"/>
    <w:multiLevelType w:val="multilevel"/>
    <w:tmpl w:val="E962DC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C93EF1"/>
    <w:multiLevelType w:val="hybridMultilevel"/>
    <w:tmpl w:val="E33AC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0230F"/>
    <w:multiLevelType w:val="hybridMultilevel"/>
    <w:tmpl w:val="274CD5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84F41"/>
    <w:multiLevelType w:val="multilevel"/>
    <w:tmpl w:val="8C2A8C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BF6EE2"/>
    <w:multiLevelType w:val="multilevel"/>
    <w:tmpl w:val="3348A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32A80"/>
    <w:multiLevelType w:val="hybridMultilevel"/>
    <w:tmpl w:val="4FE449AA"/>
    <w:lvl w:ilvl="0" w:tplc="855E091C">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374C7"/>
    <w:multiLevelType w:val="multilevel"/>
    <w:tmpl w:val="7AC20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DB24F2"/>
    <w:multiLevelType w:val="hybridMultilevel"/>
    <w:tmpl w:val="8C74A32A"/>
    <w:lvl w:ilvl="0" w:tplc="1548CCF4">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05B6B"/>
    <w:multiLevelType w:val="hybridMultilevel"/>
    <w:tmpl w:val="0330997E"/>
    <w:lvl w:ilvl="0" w:tplc="E076931A">
      <w:start w:val="1"/>
      <w:numFmt w:val="decimal"/>
      <w:lvlText w:val="%1."/>
      <w:lvlJc w:val="left"/>
      <w:pPr>
        <w:ind w:left="1177" w:hanging="390"/>
      </w:pPr>
      <w:rPr>
        <w:rFonts w:ascii="Times New Roman" w:hAnsi="Times New Roman" w:cs="Times New Roman" w:hint="default"/>
        <w:b w:val="0"/>
        <w:i w:val="0"/>
        <w:caps w:val="0"/>
        <w:strike w:val="0"/>
        <w:dstrike w:val="0"/>
        <w:vanish w:val="0"/>
        <w:color w:val="010101"/>
        <w:sz w:val="24"/>
        <w:szCs w:val="24"/>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D13C9"/>
    <w:multiLevelType w:val="hybridMultilevel"/>
    <w:tmpl w:val="191A5D22"/>
    <w:lvl w:ilvl="0" w:tplc="04090001">
      <w:start w:val="1"/>
      <w:numFmt w:val="bullet"/>
      <w:lvlText w:val=""/>
      <w:lvlJc w:val="left"/>
      <w:pPr>
        <w:ind w:left="720" w:hanging="360"/>
      </w:pPr>
      <w:rPr>
        <w:rFonts w:ascii="Symbol" w:hAnsi="Symbol" w:hint="default"/>
      </w:rPr>
    </w:lvl>
    <w:lvl w:ilvl="1" w:tplc="469E8E9A">
      <w:numFmt w:val="bullet"/>
      <w:lvlText w:val="•"/>
      <w:lvlJc w:val="left"/>
      <w:pPr>
        <w:ind w:left="1440" w:hanging="360"/>
      </w:pPr>
      <w:rPr>
        <w:rFonts w:ascii="Hypatia Sans Pro" w:eastAsiaTheme="minorHAnsi" w:hAnsi="Hypatia Sans Pro"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4D579E"/>
    <w:multiLevelType w:val="multilevel"/>
    <w:tmpl w:val="3BA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588951">
    <w:abstractNumId w:val="11"/>
  </w:num>
  <w:num w:numId="2" w16cid:durableId="1863279605">
    <w:abstractNumId w:val="3"/>
  </w:num>
  <w:num w:numId="3" w16cid:durableId="1845434975">
    <w:abstractNumId w:val="9"/>
  </w:num>
  <w:num w:numId="4" w16cid:durableId="1457987218">
    <w:abstractNumId w:val="7"/>
  </w:num>
  <w:num w:numId="5" w16cid:durableId="296953654">
    <w:abstractNumId w:val="10"/>
  </w:num>
  <w:num w:numId="6" w16cid:durableId="1326975770">
    <w:abstractNumId w:val="4"/>
  </w:num>
  <w:num w:numId="7" w16cid:durableId="891500482">
    <w:abstractNumId w:val="8"/>
  </w:num>
  <w:num w:numId="8" w16cid:durableId="594440800">
    <w:abstractNumId w:val="1"/>
  </w:num>
  <w:num w:numId="9" w16cid:durableId="1221749579">
    <w:abstractNumId w:val="2"/>
  </w:num>
  <w:num w:numId="10" w16cid:durableId="1113742280">
    <w:abstractNumId w:val="5"/>
  </w:num>
  <w:num w:numId="11" w16cid:durableId="1759252719">
    <w:abstractNumId w:val="12"/>
  </w:num>
  <w:num w:numId="12" w16cid:durableId="143814624">
    <w:abstractNumId w:val="6"/>
  </w:num>
  <w:num w:numId="13" w16cid:durableId="931938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FB"/>
    <w:rsid w:val="005E0A02"/>
    <w:rsid w:val="008837F9"/>
    <w:rsid w:val="00942F0E"/>
    <w:rsid w:val="00B65EB7"/>
    <w:rsid w:val="00C93E5B"/>
    <w:rsid w:val="00CE3D7B"/>
    <w:rsid w:val="00D400F9"/>
    <w:rsid w:val="00D55441"/>
    <w:rsid w:val="00D9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04EA2"/>
  <w15:chartTrackingRefBased/>
  <w15:docId w15:val="{EA46EB6E-9A3B-48DE-8CDA-92E5C15A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F0E"/>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94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8FB"/>
    <w:rPr>
      <w:rFonts w:eastAsiaTheme="majorEastAsia" w:cstheme="majorBidi"/>
      <w:color w:val="272727" w:themeColor="text1" w:themeTint="D8"/>
    </w:rPr>
  </w:style>
  <w:style w:type="paragraph" w:styleId="Title">
    <w:name w:val="Title"/>
    <w:basedOn w:val="Normal"/>
    <w:next w:val="Normal"/>
    <w:link w:val="TitleChar"/>
    <w:uiPriority w:val="10"/>
    <w:qFormat/>
    <w:rsid w:val="00D94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8FB"/>
    <w:pPr>
      <w:spacing w:before="160"/>
      <w:jc w:val="center"/>
    </w:pPr>
    <w:rPr>
      <w:i/>
      <w:iCs/>
      <w:color w:val="404040" w:themeColor="text1" w:themeTint="BF"/>
    </w:rPr>
  </w:style>
  <w:style w:type="character" w:customStyle="1" w:styleId="QuoteChar">
    <w:name w:val="Quote Char"/>
    <w:basedOn w:val="DefaultParagraphFont"/>
    <w:link w:val="Quote"/>
    <w:uiPriority w:val="29"/>
    <w:rsid w:val="00D948FB"/>
    <w:rPr>
      <w:i/>
      <w:iCs/>
      <w:color w:val="404040" w:themeColor="text1" w:themeTint="BF"/>
    </w:rPr>
  </w:style>
  <w:style w:type="paragraph" w:styleId="ListParagraph">
    <w:name w:val="List Paragraph"/>
    <w:basedOn w:val="Normal"/>
    <w:uiPriority w:val="34"/>
    <w:qFormat/>
    <w:rsid w:val="00D948FB"/>
    <w:pPr>
      <w:ind w:left="720"/>
      <w:contextualSpacing/>
    </w:pPr>
  </w:style>
  <w:style w:type="character" w:styleId="IntenseEmphasis">
    <w:name w:val="Intense Emphasis"/>
    <w:basedOn w:val="DefaultParagraphFont"/>
    <w:uiPriority w:val="21"/>
    <w:qFormat/>
    <w:rsid w:val="00D948FB"/>
    <w:rPr>
      <w:i/>
      <w:iCs/>
      <w:color w:val="0F4761" w:themeColor="accent1" w:themeShade="BF"/>
    </w:rPr>
  </w:style>
  <w:style w:type="paragraph" w:styleId="IntenseQuote">
    <w:name w:val="Intense Quote"/>
    <w:basedOn w:val="Normal"/>
    <w:next w:val="Normal"/>
    <w:link w:val="IntenseQuoteChar"/>
    <w:uiPriority w:val="30"/>
    <w:qFormat/>
    <w:rsid w:val="00D94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8FB"/>
    <w:rPr>
      <w:i/>
      <w:iCs/>
      <w:color w:val="0F4761" w:themeColor="accent1" w:themeShade="BF"/>
    </w:rPr>
  </w:style>
  <w:style w:type="character" w:styleId="IntenseReference">
    <w:name w:val="Intense Reference"/>
    <w:basedOn w:val="DefaultParagraphFont"/>
    <w:uiPriority w:val="32"/>
    <w:qFormat/>
    <w:rsid w:val="00D948FB"/>
    <w:rPr>
      <w:b/>
      <w:bCs/>
      <w:smallCaps/>
      <w:color w:val="0F4761" w:themeColor="accent1" w:themeShade="BF"/>
      <w:spacing w:val="5"/>
    </w:rPr>
  </w:style>
  <w:style w:type="paragraph" w:customStyle="1" w:styleId="Default">
    <w:name w:val="Default"/>
    <w:rsid w:val="00942F0E"/>
    <w:pPr>
      <w:autoSpaceDE w:val="0"/>
      <w:autoSpaceDN w:val="0"/>
      <w:adjustRightInd w:val="0"/>
      <w:spacing w:after="0" w:line="240" w:lineRule="auto"/>
    </w:pPr>
    <w:rPr>
      <w:rFonts w:ascii="Arial" w:hAnsi="Arial" w:cs="Arial"/>
      <w:color w:val="000000"/>
      <w:kern w:val="0"/>
      <w14:ligatures w14:val="none"/>
    </w:rPr>
  </w:style>
  <w:style w:type="character" w:styleId="Hyperlink">
    <w:name w:val="Hyperlink"/>
    <w:basedOn w:val="DefaultParagraphFont"/>
    <w:uiPriority w:val="99"/>
    <w:unhideWhenUsed/>
    <w:rsid w:val="00942F0E"/>
    <w:rPr>
      <w:color w:val="467886" w:themeColor="hyperlink"/>
      <w:u w:val="single"/>
    </w:rPr>
  </w:style>
  <w:style w:type="character" w:customStyle="1" w:styleId="MSGENFONTSTYLENAMETEMPLATEROLEMSGENFONTSTYLENAMEBYROLETEXT2">
    <w:name w:val="MSG_EN_FONT_STYLE_NAME_TEMPLATE_ROLE MSG_EN_FONT_STYLE_NAME_BY_ROLE_TEXT|2_"/>
    <w:basedOn w:val="DefaultParagraphFont"/>
    <w:link w:val="MSGENFONTSTYLENAMETEMPLATEROLEMSGENFONTSTYLENAMEBYROLETEXT20"/>
    <w:rsid w:val="00942F0E"/>
    <w:rPr>
      <w:rFonts w:ascii="Arial" w:eastAsia="Arial" w:hAnsi="Arial" w:cs="Arial"/>
      <w:sz w:val="20"/>
      <w:szCs w:val="20"/>
    </w:rPr>
  </w:style>
  <w:style w:type="paragraph" w:customStyle="1" w:styleId="MSGENFONTSTYLENAMETEMPLATEROLEMSGENFONTSTYLENAMEBYROLETEXT20">
    <w:name w:val="MSG_EN_FONT_STYLE_NAME_TEMPLATE_ROLE MSG_EN_FONT_STYLE_NAME_BY_ROLE_TEXT|2"/>
    <w:basedOn w:val="Normal"/>
    <w:link w:val="MSGENFONTSTYLENAMETEMPLATEROLEMSGENFONTSTYLENAMEBYROLETEXT2"/>
    <w:rsid w:val="00942F0E"/>
    <w:pPr>
      <w:widowControl w:val="0"/>
      <w:spacing w:after="0" w:line="302" w:lineRule="auto"/>
    </w:pPr>
    <w:rPr>
      <w:rFonts w:ascii="Arial" w:eastAsia="Arial" w:hAnsi="Arial" w:cs="Arial"/>
      <w:kern w:val="2"/>
      <w:sz w:val="20"/>
      <w:szCs w:val="20"/>
      <w14:ligatures w14:val="standardContextual"/>
    </w:rPr>
  </w:style>
  <w:style w:type="character" w:customStyle="1" w:styleId="MSGENFONTSTYLENAMETEMPLATEROLEMSGENFONTSTYLENAMEBYROLETEXT1">
    <w:name w:val="MSG_EN_FONT_STYLE_NAME_TEMPLATE_ROLE MSG_EN_FONT_STYLE_NAME_BY_ROLE_TEXT|1_"/>
    <w:basedOn w:val="DefaultParagraphFont"/>
    <w:link w:val="MSGENFONTSTYLENAMETEMPLATEROLEMSGENFONTSTYLENAMEBYROLETEXT10"/>
    <w:rsid w:val="00942F0E"/>
    <w:rPr>
      <w:rFonts w:ascii="Calibri" w:eastAsia="Calibri" w:hAnsi="Calibri" w:cs="Calibri"/>
      <w:sz w:val="22"/>
      <w:szCs w:val="22"/>
    </w:rPr>
  </w:style>
  <w:style w:type="character" w:customStyle="1" w:styleId="MSGENFONTSTYLENAMETEMPLATEROLEMSGENFONTSTYLENAMEBYROLETEXT3">
    <w:name w:val="MSG_EN_FONT_STYLE_NAME_TEMPLATE_ROLE MSG_EN_FONT_STYLE_NAME_BY_ROLE_TEXT|3_"/>
    <w:basedOn w:val="DefaultParagraphFont"/>
    <w:link w:val="MSGENFONTSTYLENAMETEMPLATEROLEMSGENFONTSTYLENAMEBYROLETEXT30"/>
    <w:rsid w:val="00942F0E"/>
    <w:rPr>
      <w:sz w:val="22"/>
      <w:szCs w:val="22"/>
    </w:rPr>
  </w:style>
  <w:style w:type="paragraph" w:customStyle="1" w:styleId="MSGENFONTSTYLENAMETEMPLATEROLEMSGENFONTSTYLENAMEBYROLETEXT10">
    <w:name w:val="MSG_EN_FONT_STYLE_NAME_TEMPLATE_ROLE MSG_EN_FONT_STYLE_NAME_BY_ROLE_TEXT|1"/>
    <w:basedOn w:val="Normal"/>
    <w:link w:val="MSGENFONTSTYLENAMETEMPLATEROLEMSGENFONTSTYLENAMEBYROLETEXT1"/>
    <w:rsid w:val="00942F0E"/>
    <w:pPr>
      <w:widowControl w:val="0"/>
      <w:spacing w:after="120" w:line="271" w:lineRule="auto"/>
    </w:pPr>
    <w:rPr>
      <w:rFonts w:ascii="Calibri" w:eastAsia="Calibri" w:hAnsi="Calibri" w:cs="Calibri"/>
      <w:kern w:val="2"/>
      <w14:ligatures w14:val="standardContextual"/>
    </w:rPr>
  </w:style>
  <w:style w:type="paragraph" w:customStyle="1" w:styleId="MSGENFONTSTYLENAMETEMPLATEROLEMSGENFONTSTYLENAMEBYROLETEXT30">
    <w:name w:val="MSG_EN_FONT_STYLE_NAME_TEMPLATE_ROLE MSG_EN_FONT_STYLE_NAME_BY_ROLE_TEXT|3"/>
    <w:basedOn w:val="Normal"/>
    <w:link w:val="MSGENFONTSTYLENAMETEMPLATEROLEMSGENFONTSTYLENAMEBYROLETEXT3"/>
    <w:rsid w:val="00942F0E"/>
    <w:pPr>
      <w:widowControl w:val="0"/>
      <w:spacing w:after="0" w:line="240" w:lineRule="auto"/>
      <w:ind w:left="380"/>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donahue@townofchenangony.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am.donahue@townofchenangony.gov" TargetMode="External"/><Relationship Id="rId12" Type="http://schemas.openxmlformats.org/officeDocument/2006/relationships/hyperlink" Target="http://www.wcb.state.ny.us/content/ebiz/wc_db_exemptions/requestExemptionOverview.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m.donahue@townofchenangony.gov" TargetMode="External"/><Relationship Id="rId11" Type="http://schemas.openxmlformats.org/officeDocument/2006/relationships/hyperlink" Target="http://www.wcb.state.ny.us/content/ebiz/wc_db_exemptions/requestExemptionOverview.jsp" TargetMode="External"/><Relationship Id="rId5" Type="http://schemas.openxmlformats.org/officeDocument/2006/relationships/hyperlink" Target="mailto:adam.donahue@townofchenangony.gov" TargetMode="External"/><Relationship Id="rId10" Type="http://schemas.openxmlformats.org/officeDocument/2006/relationships/hyperlink" Target="mailto:adam.donahue@townofchenangony.gov" TargetMode="External"/><Relationship Id="rId4" Type="http://schemas.openxmlformats.org/officeDocument/2006/relationships/webSettings" Target="webSettings.xml"/><Relationship Id="rId9" Type="http://schemas.openxmlformats.org/officeDocument/2006/relationships/hyperlink" Target="mailto:adam.donahue@townofchenangony.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1629</Words>
  <Characters>9745</Characters>
  <Application>Microsoft Office Word</Application>
  <DocSecurity>0</DocSecurity>
  <Lines>237</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VanWhy</dc:creator>
  <cp:keywords/>
  <dc:description/>
  <cp:lastModifiedBy>Nathan VanWhy</cp:lastModifiedBy>
  <cp:revision>2</cp:revision>
  <dcterms:created xsi:type="dcterms:W3CDTF">2025-09-14T14:51:00Z</dcterms:created>
  <dcterms:modified xsi:type="dcterms:W3CDTF">2025-09-14T15:06:00Z</dcterms:modified>
</cp:coreProperties>
</file>